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196" w:rsidRDefault="005A3196" w:rsidP="005A3196">
      <w:pPr>
        <w:rPr>
          <w:rFonts w:asciiTheme="majorBidi" w:hAnsiTheme="majorBidi" w:cstheme="majorBidi"/>
          <w:b/>
          <w:bCs/>
          <w:sz w:val="44"/>
          <w:szCs w:val="44"/>
        </w:rPr>
      </w:pPr>
      <w:r>
        <w:rPr>
          <w:rFonts w:asciiTheme="majorBidi" w:hAnsiTheme="majorBidi" w:cstheme="majorBidi"/>
          <w:b/>
          <w:bCs/>
          <w:noProof/>
          <w:sz w:val="44"/>
          <w:szCs w:val="44"/>
          <w:lang w:eastAsia="fr-FR"/>
        </w:rPr>
        <w:drawing>
          <wp:inline distT="0" distB="0" distL="0" distR="0" wp14:anchorId="1FFEBA30">
            <wp:extent cx="1023139" cy="657055"/>
            <wp:effectExtent l="0" t="0" r="571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8792" cy="757015"/>
                    </a:xfrm>
                    <a:prstGeom prst="rect">
                      <a:avLst/>
                    </a:prstGeom>
                    <a:noFill/>
                  </pic:spPr>
                </pic:pic>
              </a:graphicData>
            </a:graphic>
          </wp:inline>
        </w:drawing>
      </w:r>
      <w:r>
        <w:rPr>
          <w:rFonts w:asciiTheme="majorBidi" w:hAnsiTheme="majorBidi" w:cstheme="majorBidi"/>
          <w:b/>
          <w:bCs/>
          <w:noProof/>
          <w:sz w:val="44"/>
          <w:szCs w:val="44"/>
          <w:lang w:eastAsia="fr-FR"/>
        </w:rPr>
        <w:t xml:space="preserve">                                                   </w:t>
      </w:r>
      <w:r>
        <w:rPr>
          <w:rFonts w:asciiTheme="majorBidi" w:hAnsiTheme="majorBidi" w:cstheme="majorBidi"/>
          <w:b/>
          <w:bCs/>
          <w:noProof/>
          <w:sz w:val="44"/>
          <w:szCs w:val="44"/>
          <w:lang w:eastAsia="fr-FR"/>
        </w:rPr>
        <w:drawing>
          <wp:inline distT="0" distB="0" distL="0" distR="0" wp14:anchorId="4B666EF5">
            <wp:extent cx="853440" cy="657379"/>
            <wp:effectExtent l="0" t="0" r="381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4615" cy="665987"/>
                    </a:xfrm>
                    <a:prstGeom prst="rect">
                      <a:avLst/>
                    </a:prstGeom>
                    <a:noFill/>
                  </pic:spPr>
                </pic:pic>
              </a:graphicData>
            </a:graphic>
          </wp:inline>
        </w:drawing>
      </w:r>
      <w:r>
        <w:rPr>
          <w:rFonts w:asciiTheme="majorBidi" w:hAnsiTheme="majorBidi" w:cstheme="majorBidi"/>
          <w:b/>
          <w:bCs/>
          <w:noProof/>
          <w:sz w:val="44"/>
          <w:szCs w:val="44"/>
          <w:lang w:eastAsia="fr-FR"/>
        </w:rPr>
        <w:t xml:space="preserve">                                                  </w:t>
      </w: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sz w:val="36"/>
          <w:szCs w:val="36"/>
        </w:rPr>
      </w:pPr>
      <w:r w:rsidRPr="005A3196">
        <w:rPr>
          <w:rFonts w:asciiTheme="majorBidi" w:hAnsiTheme="majorBidi" w:cstheme="majorBidi"/>
          <w:sz w:val="36"/>
          <w:szCs w:val="36"/>
        </w:rPr>
        <w:t>Laboratoire d’Etudes et de Recherches sur l’Interculturel</w:t>
      </w:r>
      <w:r w:rsidRPr="005A3196">
        <w:rPr>
          <w:rFonts w:asciiTheme="majorBidi" w:hAnsiTheme="majorBidi" w:cstheme="majorBidi"/>
          <w:sz w:val="36"/>
          <w:szCs w:val="36"/>
        </w:rPr>
        <w:br/>
        <w:t>Master : Etudes Interculturelles</w:t>
      </w:r>
    </w:p>
    <w:p w:rsidR="001751EA" w:rsidRDefault="001751EA" w:rsidP="005A3196">
      <w:pPr>
        <w:jc w:val="center"/>
        <w:rPr>
          <w:rFonts w:asciiTheme="majorBidi" w:hAnsiTheme="majorBidi" w:cstheme="majorBidi"/>
          <w:sz w:val="36"/>
          <w:szCs w:val="36"/>
        </w:rPr>
      </w:pPr>
      <w:r>
        <w:rPr>
          <w:rFonts w:asciiTheme="majorBidi" w:hAnsiTheme="majorBidi" w:cstheme="majorBidi"/>
          <w:sz w:val="36"/>
          <w:szCs w:val="36"/>
        </w:rPr>
        <w:t>Module : Psycholinguistique</w:t>
      </w:r>
    </w:p>
    <w:p w:rsidR="005A3196" w:rsidRDefault="005A3196" w:rsidP="005A3196">
      <w:pPr>
        <w:jc w:val="center"/>
        <w:rPr>
          <w:rFonts w:asciiTheme="majorBidi" w:hAnsiTheme="majorBidi" w:cstheme="majorBidi"/>
          <w:sz w:val="36"/>
          <w:szCs w:val="36"/>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Pr="005A3196" w:rsidRDefault="005A3196" w:rsidP="005A3196">
      <w:pPr>
        <w:jc w:val="center"/>
        <w:rPr>
          <w:rFonts w:asciiTheme="majorBidi" w:hAnsiTheme="majorBidi" w:cstheme="majorBidi"/>
          <w:b/>
          <w:bCs/>
          <w:sz w:val="44"/>
          <w:szCs w:val="44"/>
        </w:rPr>
      </w:pPr>
      <w:r w:rsidRPr="005A3196">
        <w:rPr>
          <w:rFonts w:asciiTheme="majorBidi" w:hAnsiTheme="majorBidi" w:cstheme="majorBidi"/>
          <w:b/>
          <w:bCs/>
          <w:sz w:val="44"/>
          <w:szCs w:val="44"/>
        </w:rPr>
        <w:t>LA COMPRÉHENSION DU LANGAGE</w:t>
      </w:r>
    </w:p>
    <w:p w:rsidR="005A3196" w:rsidRDefault="005A3196" w:rsidP="005A3196">
      <w:pPr>
        <w:jc w:val="center"/>
        <w:rPr>
          <w:rFonts w:asciiTheme="majorBidi" w:hAnsiTheme="majorBidi" w:cstheme="majorBidi"/>
          <w:b/>
          <w:bCs/>
          <w:sz w:val="44"/>
          <w:szCs w:val="44"/>
        </w:rPr>
      </w:pPr>
      <w:r w:rsidRPr="005A3196">
        <w:rPr>
          <w:rFonts w:asciiTheme="majorBidi" w:hAnsiTheme="majorBidi" w:cstheme="majorBidi"/>
          <w:b/>
          <w:bCs/>
          <w:sz w:val="44"/>
          <w:szCs w:val="44"/>
        </w:rPr>
        <w:t>EN PSYCHOLINGUISTIQUE</w:t>
      </w: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5A3196" w:rsidRDefault="005A3196" w:rsidP="005A3196">
      <w:pPr>
        <w:jc w:val="center"/>
        <w:rPr>
          <w:rFonts w:asciiTheme="majorBidi" w:hAnsiTheme="majorBidi" w:cstheme="majorBidi"/>
          <w:b/>
          <w:bCs/>
          <w:sz w:val="44"/>
          <w:szCs w:val="44"/>
        </w:rPr>
      </w:pPr>
    </w:p>
    <w:p w:rsidR="0007153C" w:rsidRPr="0007153C" w:rsidRDefault="0007153C" w:rsidP="0007153C">
      <w:pPr>
        <w:rPr>
          <w:rFonts w:asciiTheme="majorBidi" w:hAnsiTheme="majorBidi" w:cstheme="majorBidi"/>
          <w:b/>
          <w:bCs/>
          <w:sz w:val="32"/>
          <w:szCs w:val="32"/>
        </w:rPr>
      </w:pPr>
      <w:r w:rsidRPr="0007153C">
        <w:rPr>
          <w:rFonts w:asciiTheme="majorBidi" w:hAnsiTheme="majorBidi" w:cstheme="majorBidi"/>
          <w:b/>
          <w:bCs/>
          <w:sz w:val="32"/>
          <w:szCs w:val="32"/>
        </w:rPr>
        <w:t>Présenté par : Fatna KHATTABI</w:t>
      </w:r>
      <w:r w:rsidR="00533274">
        <w:rPr>
          <w:rFonts w:asciiTheme="majorBidi" w:hAnsiTheme="majorBidi" w:cstheme="majorBidi"/>
          <w:b/>
          <w:bCs/>
          <w:sz w:val="32"/>
          <w:szCs w:val="32"/>
        </w:rPr>
        <w:t xml:space="preserve"> &amp; </w:t>
      </w:r>
      <w:r>
        <w:rPr>
          <w:rFonts w:asciiTheme="majorBidi" w:hAnsiTheme="majorBidi" w:cstheme="majorBidi"/>
          <w:b/>
          <w:bCs/>
          <w:sz w:val="32"/>
          <w:szCs w:val="32"/>
        </w:rPr>
        <w:t>Imane FRIKI</w:t>
      </w:r>
    </w:p>
    <w:p w:rsidR="005A3196" w:rsidRDefault="0007153C" w:rsidP="0007153C">
      <w:pPr>
        <w:rPr>
          <w:rFonts w:asciiTheme="majorBidi" w:hAnsiTheme="majorBidi" w:cstheme="majorBidi"/>
          <w:b/>
          <w:bCs/>
          <w:sz w:val="32"/>
          <w:szCs w:val="32"/>
        </w:rPr>
      </w:pPr>
      <w:r w:rsidRPr="0007153C">
        <w:rPr>
          <w:rFonts w:asciiTheme="majorBidi" w:hAnsiTheme="majorBidi" w:cstheme="majorBidi"/>
          <w:b/>
          <w:bCs/>
          <w:sz w:val="32"/>
          <w:szCs w:val="32"/>
        </w:rPr>
        <w:t>Sous la direction d</w:t>
      </w:r>
      <w:r>
        <w:rPr>
          <w:rFonts w:asciiTheme="majorBidi" w:hAnsiTheme="majorBidi" w:cstheme="majorBidi"/>
          <w:b/>
          <w:bCs/>
          <w:sz w:val="32"/>
          <w:szCs w:val="32"/>
        </w:rPr>
        <w:t>e : Monsieur Abdesslam HBABOU</w:t>
      </w:r>
    </w:p>
    <w:p w:rsidR="005F2AE1" w:rsidRDefault="005F2AE1" w:rsidP="0007153C">
      <w:pPr>
        <w:rPr>
          <w:rFonts w:asciiTheme="majorBidi" w:hAnsiTheme="majorBidi" w:cstheme="majorBidi"/>
          <w:b/>
          <w:bCs/>
          <w:sz w:val="32"/>
          <w:szCs w:val="32"/>
        </w:rPr>
      </w:pPr>
    </w:p>
    <w:p w:rsidR="0007153C" w:rsidRPr="00E7454D" w:rsidRDefault="005F2AE1" w:rsidP="00E7454D">
      <w:pPr>
        <w:jc w:val="center"/>
        <w:rPr>
          <w:rFonts w:asciiTheme="majorBidi" w:hAnsiTheme="majorBidi" w:cstheme="majorBidi"/>
          <w:sz w:val="28"/>
          <w:szCs w:val="28"/>
        </w:rPr>
      </w:pPr>
      <w:r w:rsidRPr="005F2AE1">
        <w:rPr>
          <w:rFonts w:asciiTheme="majorBidi" w:hAnsiTheme="majorBidi" w:cstheme="majorBidi"/>
          <w:sz w:val="28"/>
          <w:szCs w:val="28"/>
        </w:rPr>
        <w:t>Année universitaire : 2024 / 2025</w:t>
      </w:r>
    </w:p>
    <w:p w:rsidR="005A3196" w:rsidRDefault="005A3196" w:rsidP="00446E48"/>
    <w:p w:rsidR="005A3196" w:rsidRPr="005A3196" w:rsidRDefault="005A3196" w:rsidP="005A3196">
      <w:pPr>
        <w:jc w:val="center"/>
        <w:rPr>
          <w:rFonts w:asciiTheme="majorBidi" w:hAnsiTheme="majorBidi" w:cstheme="majorBidi"/>
          <w:b/>
          <w:bCs/>
          <w:sz w:val="28"/>
          <w:szCs w:val="28"/>
        </w:rPr>
      </w:pPr>
      <w:r w:rsidRPr="005A3196">
        <w:rPr>
          <w:rFonts w:asciiTheme="majorBidi" w:hAnsiTheme="majorBidi" w:cstheme="majorBidi"/>
          <w:b/>
          <w:bCs/>
          <w:sz w:val="28"/>
          <w:szCs w:val="28"/>
        </w:rPr>
        <w:t>Plan</w:t>
      </w:r>
    </w:p>
    <w:p w:rsidR="005A3196" w:rsidRDefault="005A3196" w:rsidP="00446E48"/>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Introduction</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highlight w:val="yellow"/>
        </w:rPr>
        <w:t>I - La représentation mentale des mots : le lexique mental</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1. L'association signifiant-signification</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 xml:space="preserve">2. Accès au lexique et reconnaissance </w:t>
      </w:r>
      <w:r w:rsidR="00BD61C3">
        <w:rPr>
          <w:rFonts w:ascii="Times New Roman" w:hAnsi="Times New Roman" w:cs="Times New Roman"/>
          <w:b/>
          <w:bCs/>
          <w:sz w:val="28"/>
          <w:szCs w:val="28"/>
        </w:rPr>
        <w:t xml:space="preserve">des mots </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3. Les modèles de la reconnaissance des mots</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highlight w:val="yellow"/>
        </w:rPr>
        <w:t>II - La sémantique du Lexique Mental</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1. L’accès à la signification</w:t>
      </w:r>
      <w:r w:rsidR="002E3C54">
        <w:rPr>
          <w:rFonts w:ascii="Times New Roman" w:hAnsi="Times New Roman" w:cs="Times New Roman"/>
          <w:b/>
          <w:bCs/>
          <w:sz w:val="28"/>
          <w:szCs w:val="28"/>
        </w:rPr>
        <w:t xml:space="preserve"> avec</w:t>
      </w:r>
      <w:r w:rsidR="00B62863">
        <w:rPr>
          <w:rFonts w:ascii="Times New Roman" w:hAnsi="Times New Roman" w:cs="Times New Roman"/>
          <w:b/>
          <w:bCs/>
          <w:sz w:val="28"/>
          <w:szCs w:val="28"/>
        </w:rPr>
        <w:t xml:space="preserve"> le modèle de Kintch (1988, 1998)</w:t>
      </w:r>
    </w:p>
    <w:p w:rsidR="00446E48" w:rsidRPr="00BD61C3"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2. L’organisation sémantique de l’information en mémoire</w:t>
      </w:r>
    </w:p>
    <w:p w:rsidR="00446E48"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3. Les effets du contexte sur l’accès au sens</w:t>
      </w:r>
    </w:p>
    <w:p w:rsidR="005B2C19" w:rsidRPr="005B2C19" w:rsidRDefault="005B2C19" w:rsidP="005B2C19">
      <w:pPr>
        <w:rPr>
          <w:rFonts w:ascii="Times New Roman" w:hAnsi="Times New Roman" w:cs="Times New Roman"/>
          <w:b/>
          <w:bCs/>
          <w:sz w:val="28"/>
          <w:szCs w:val="28"/>
        </w:rPr>
      </w:pPr>
      <w:r w:rsidRPr="005B2C19">
        <w:rPr>
          <w:rFonts w:ascii="Times New Roman" w:hAnsi="Times New Roman" w:cs="Times New Roman"/>
          <w:b/>
          <w:bCs/>
          <w:sz w:val="28"/>
          <w:szCs w:val="28"/>
        </w:rPr>
        <w:t>4. Cohésion et cohérence</w:t>
      </w:r>
    </w:p>
    <w:p w:rsidR="005B2C19" w:rsidRPr="005B2C19" w:rsidRDefault="005B2C19" w:rsidP="005B2C19">
      <w:pPr>
        <w:rPr>
          <w:rFonts w:ascii="Times New Roman" w:hAnsi="Times New Roman" w:cs="Times New Roman"/>
          <w:b/>
          <w:bCs/>
          <w:sz w:val="28"/>
          <w:szCs w:val="28"/>
        </w:rPr>
      </w:pPr>
      <w:r w:rsidRPr="005B2C19">
        <w:rPr>
          <w:rFonts w:ascii="Times New Roman" w:hAnsi="Times New Roman" w:cs="Times New Roman"/>
          <w:b/>
          <w:bCs/>
          <w:sz w:val="28"/>
          <w:szCs w:val="28"/>
        </w:rPr>
        <w:t>5.Les rôles thématiques : verbes d’action et neurones miroirs</w:t>
      </w:r>
    </w:p>
    <w:p w:rsidR="005B2C19" w:rsidRPr="005B2C19" w:rsidRDefault="00B610E4" w:rsidP="005B2C19">
      <w:pPr>
        <w:rPr>
          <w:rFonts w:ascii="Times New Roman" w:hAnsi="Times New Roman" w:cs="Times New Roman"/>
          <w:b/>
          <w:bCs/>
          <w:sz w:val="28"/>
          <w:szCs w:val="28"/>
        </w:rPr>
      </w:pPr>
      <w:r>
        <w:rPr>
          <w:rFonts w:ascii="Times New Roman" w:hAnsi="Times New Roman" w:cs="Times New Roman"/>
          <w:b/>
          <w:bCs/>
          <w:sz w:val="28"/>
          <w:szCs w:val="28"/>
        </w:rPr>
        <w:t>6.</w:t>
      </w:r>
      <w:r w:rsidR="005B2C19" w:rsidRPr="005B2C19">
        <w:rPr>
          <w:rFonts w:ascii="Times New Roman" w:hAnsi="Times New Roman" w:cs="Times New Roman"/>
          <w:b/>
          <w:bCs/>
          <w:sz w:val="28"/>
          <w:szCs w:val="28"/>
        </w:rPr>
        <w:t>Modélisation et bases de données</w:t>
      </w:r>
    </w:p>
    <w:p w:rsidR="005B2C19" w:rsidRPr="005B2C19" w:rsidRDefault="00B610E4" w:rsidP="005B2C19">
      <w:pPr>
        <w:rPr>
          <w:rFonts w:ascii="Times New Roman" w:hAnsi="Times New Roman" w:cs="Times New Roman"/>
          <w:b/>
          <w:bCs/>
          <w:sz w:val="28"/>
          <w:szCs w:val="28"/>
        </w:rPr>
      </w:pPr>
      <w:r>
        <w:rPr>
          <w:rFonts w:ascii="Times New Roman" w:hAnsi="Times New Roman" w:cs="Times New Roman"/>
          <w:b/>
          <w:bCs/>
          <w:sz w:val="28"/>
          <w:szCs w:val="28"/>
        </w:rPr>
        <w:t>7.</w:t>
      </w:r>
      <w:bookmarkStart w:id="0" w:name="_GoBack"/>
      <w:bookmarkEnd w:id="0"/>
      <w:r w:rsidR="005B2C19" w:rsidRPr="005B2C19">
        <w:rPr>
          <w:rFonts w:ascii="Times New Roman" w:hAnsi="Times New Roman" w:cs="Times New Roman"/>
          <w:b/>
          <w:bCs/>
          <w:sz w:val="28"/>
          <w:szCs w:val="28"/>
        </w:rPr>
        <w:t>Le problème des relations entre mots et concepts dans le modèle de Kintsch</w:t>
      </w:r>
    </w:p>
    <w:p w:rsidR="00B66616" w:rsidRDefault="00446E48" w:rsidP="00446E48">
      <w:pPr>
        <w:rPr>
          <w:rFonts w:ascii="Times New Roman" w:hAnsi="Times New Roman" w:cs="Times New Roman"/>
          <w:b/>
          <w:bCs/>
          <w:sz w:val="28"/>
          <w:szCs w:val="28"/>
        </w:rPr>
      </w:pPr>
      <w:r w:rsidRPr="00BD61C3">
        <w:rPr>
          <w:rFonts w:ascii="Times New Roman" w:hAnsi="Times New Roman" w:cs="Times New Roman"/>
          <w:b/>
          <w:bCs/>
          <w:sz w:val="28"/>
          <w:szCs w:val="28"/>
        </w:rPr>
        <w:t>Conclusion</w:t>
      </w: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0724BA" w:rsidRDefault="000724BA" w:rsidP="00446E48">
      <w:pPr>
        <w:rPr>
          <w:rFonts w:ascii="Times New Roman" w:hAnsi="Times New Roman" w:cs="Times New Roman"/>
          <w:b/>
          <w:bCs/>
          <w:sz w:val="28"/>
          <w:szCs w:val="28"/>
        </w:rPr>
      </w:pPr>
    </w:p>
    <w:p w:rsidR="00B57676" w:rsidRPr="00FA2463" w:rsidRDefault="00FA2463" w:rsidP="00FA2463">
      <w:pPr>
        <w:rPr>
          <w:rFonts w:ascii="Times New Roman" w:hAnsi="Times New Roman" w:cs="Times New Roman"/>
          <w:b/>
          <w:bCs/>
          <w:sz w:val="28"/>
          <w:szCs w:val="28"/>
        </w:rPr>
      </w:pPr>
      <w:r w:rsidRPr="00FA2463">
        <w:rPr>
          <w:rFonts w:ascii="Times New Roman" w:hAnsi="Times New Roman" w:cs="Times New Roman"/>
          <w:b/>
          <w:bCs/>
          <w:sz w:val="28"/>
          <w:szCs w:val="28"/>
        </w:rPr>
        <w:lastRenderedPageBreak/>
        <w:t>Introduction</w:t>
      </w:r>
      <w:r w:rsidR="00313610">
        <w:rPr>
          <w:rFonts w:ascii="Times New Roman" w:hAnsi="Times New Roman" w:cs="Times New Roman"/>
          <w:b/>
          <w:bCs/>
          <w:sz w:val="28"/>
          <w:szCs w:val="28"/>
        </w:rPr>
        <w:t> :</w:t>
      </w:r>
    </w:p>
    <w:p w:rsidR="0041401E" w:rsidRDefault="0041401E" w:rsidP="005921CA">
      <w:pPr>
        <w:jc w:val="both"/>
        <w:rPr>
          <w:rFonts w:asciiTheme="majorBidi" w:hAnsiTheme="majorBidi" w:cstheme="majorBidi"/>
          <w:sz w:val="28"/>
          <w:szCs w:val="28"/>
        </w:rPr>
      </w:pPr>
      <w:r w:rsidRPr="0041401E">
        <w:rPr>
          <w:rFonts w:asciiTheme="majorBidi" w:hAnsiTheme="majorBidi" w:cstheme="majorBidi"/>
          <w:sz w:val="28"/>
          <w:szCs w:val="28"/>
        </w:rPr>
        <w:t>En psycholinguistique, la compréhension du langage est l’étude de la façon dont les individus traitent, interprètent et donnent un sens aux mots, aux phrases et aux discours qu'ils entendent ou lisent. Cette compréhension implique un ensemble complexe de processus mentaux, allant de la reconnaissance des sons ou des lettres à la construction de représentations mentales des significations et des structures syntaxiques.</w:t>
      </w:r>
      <w:r>
        <w:rPr>
          <w:rFonts w:asciiTheme="majorBidi" w:hAnsiTheme="majorBidi" w:cstheme="majorBidi"/>
          <w:sz w:val="28"/>
          <w:szCs w:val="28"/>
        </w:rPr>
        <w:t xml:space="preserve"> </w:t>
      </w:r>
      <w:r w:rsidR="000A2F15" w:rsidRPr="00B57676">
        <w:rPr>
          <w:rFonts w:asciiTheme="majorBidi" w:hAnsiTheme="majorBidi" w:cstheme="majorBidi"/>
          <w:sz w:val="28"/>
          <w:szCs w:val="28"/>
        </w:rPr>
        <w:t>L</w:t>
      </w:r>
      <w:r w:rsidR="002E7FDB" w:rsidRPr="00B57676">
        <w:rPr>
          <w:rFonts w:asciiTheme="majorBidi" w:hAnsiTheme="majorBidi" w:cstheme="majorBidi"/>
          <w:sz w:val="28"/>
          <w:szCs w:val="28"/>
        </w:rPr>
        <w:t>a compréhension du langage implique, en plus des mécanismes de décodage et de perception de la parole, des mécanismes de traitement et d’unification des informations linguistiques (tels que la syntaxe et la sémantique) nécessaires à l’extraction du message véhiculé par la parole.</w:t>
      </w:r>
    </w:p>
    <w:p w:rsidR="006907CC" w:rsidRDefault="0041401E" w:rsidP="0041401E">
      <w:pPr>
        <w:jc w:val="both"/>
        <w:rPr>
          <w:rFonts w:asciiTheme="majorBidi" w:hAnsiTheme="majorBidi" w:cstheme="majorBidi"/>
          <w:sz w:val="28"/>
          <w:szCs w:val="28"/>
        </w:rPr>
      </w:pPr>
      <w:r w:rsidRPr="0041401E">
        <w:rPr>
          <w:rFonts w:asciiTheme="majorBidi" w:hAnsiTheme="majorBidi" w:cstheme="majorBidi"/>
          <w:sz w:val="28"/>
          <w:szCs w:val="28"/>
        </w:rPr>
        <w:t>Deux processus centraux dans cette compréhension sont le traitement lexical et le traitement syntaxique. Le traitement lexical concerne la reconnaissance des mots et l'accès à leur signification dans le lexique mental, tandis que le traitement syntaxique concerne l'organisation grammaticale des mots dans les phrases. Les chercheurs en psycholinguistique étudient ces mécanismes à l'aide de méthodes expérimentales telles que le suivi des mouvements oculaires, les tâches de décision lexicale et les mesures d'activation cérébrale.</w:t>
      </w:r>
      <w:r>
        <w:rPr>
          <w:rFonts w:asciiTheme="majorBidi" w:hAnsiTheme="majorBidi" w:cstheme="majorBidi"/>
          <w:sz w:val="28"/>
          <w:szCs w:val="28"/>
        </w:rPr>
        <w:t xml:space="preserve"> </w:t>
      </w:r>
      <w:r w:rsidR="005D2730">
        <w:rPr>
          <w:rFonts w:asciiTheme="majorBidi" w:hAnsiTheme="majorBidi" w:cstheme="majorBidi"/>
          <w:sz w:val="28"/>
          <w:szCs w:val="28"/>
        </w:rPr>
        <w:t>L’objet de ce travail</w:t>
      </w:r>
      <w:r w:rsidR="005D2730" w:rsidRPr="005D2730">
        <w:rPr>
          <w:rFonts w:asciiTheme="majorBidi" w:hAnsiTheme="majorBidi" w:cstheme="majorBidi"/>
          <w:sz w:val="28"/>
          <w:szCs w:val="28"/>
        </w:rPr>
        <w:t xml:space="preserve"> </w:t>
      </w:r>
      <w:r w:rsidR="005D2730">
        <w:rPr>
          <w:rFonts w:asciiTheme="majorBidi" w:hAnsiTheme="majorBidi" w:cstheme="majorBidi"/>
          <w:sz w:val="28"/>
          <w:szCs w:val="28"/>
        </w:rPr>
        <w:t>est de présenter un résumé d</w:t>
      </w:r>
      <w:r w:rsidR="005D2730" w:rsidRPr="005D2730">
        <w:rPr>
          <w:rFonts w:asciiTheme="majorBidi" w:hAnsiTheme="majorBidi" w:cstheme="majorBidi"/>
          <w:sz w:val="28"/>
          <w:szCs w:val="28"/>
        </w:rPr>
        <w:t>es mécanismes co</w:t>
      </w:r>
      <w:r w:rsidR="00EF0377">
        <w:rPr>
          <w:rFonts w:asciiTheme="majorBidi" w:hAnsiTheme="majorBidi" w:cstheme="majorBidi"/>
          <w:sz w:val="28"/>
          <w:szCs w:val="28"/>
        </w:rPr>
        <w:t xml:space="preserve">gnitifs permettant à l’auditeur ou le lecteur </w:t>
      </w:r>
      <w:r w:rsidR="00CD01E1">
        <w:rPr>
          <w:rFonts w:asciiTheme="majorBidi" w:hAnsiTheme="majorBidi" w:cstheme="majorBidi"/>
          <w:sz w:val="28"/>
          <w:szCs w:val="28"/>
        </w:rPr>
        <w:t>de comprendre</w:t>
      </w:r>
      <w:r w:rsidR="005D2730" w:rsidRPr="005D2730">
        <w:rPr>
          <w:rFonts w:asciiTheme="majorBidi" w:hAnsiTheme="majorBidi" w:cstheme="majorBidi"/>
          <w:sz w:val="28"/>
          <w:szCs w:val="28"/>
        </w:rPr>
        <w:t xml:space="preserve"> </w:t>
      </w:r>
      <w:r w:rsidR="00EF0377" w:rsidRPr="0041401E">
        <w:rPr>
          <w:rFonts w:asciiTheme="majorBidi" w:hAnsiTheme="majorBidi" w:cstheme="majorBidi"/>
          <w:color w:val="000000" w:themeColor="text1"/>
          <w:sz w:val="28"/>
          <w:szCs w:val="28"/>
        </w:rPr>
        <w:t>le langage</w:t>
      </w:r>
      <w:r w:rsidR="005D2730" w:rsidRPr="0041401E">
        <w:rPr>
          <w:rFonts w:asciiTheme="majorBidi" w:hAnsiTheme="majorBidi" w:cstheme="majorBidi"/>
          <w:color w:val="000000" w:themeColor="text1"/>
          <w:sz w:val="28"/>
          <w:szCs w:val="28"/>
        </w:rPr>
        <w:t xml:space="preserve"> </w:t>
      </w:r>
      <w:r w:rsidR="005D2730">
        <w:rPr>
          <w:rFonts w:asciiTheme="majorBidi" w:hAnsiTheme="majorBidi" w:cstheme="majorBidi"/>
          <w:sz w:val="28"/>
          <w:szCs w:val="28"/>
        </w:rPr>
        <w:t>au niveau lexical et sémantique</w:t>
      </w:r>
      <w:r w:rsidR="005D2730" w:rsidRPr="005D2730">
        <w:rPr>
          <w:rFonts w:asciiTheme="majorBidi" w:hAnsiTheme="majorBidi" w:cstheme="majorBidi"/>
          <w:sz w:val="28"/>
          <w:szCs w:val="28"/>
        </w:rPr>
        <w:t>.</w:t>
      </w:r>
    </w:p>
    <w:p w:rsidR="000724BA" w:rsidRPr="00252186" w:rsidRDefault="000724BA" w:rsidP="00252186">
      <w:pPr>
        <w:pStyle w:val="Paragraphedeliste"/>
        <w:numPr>
          <w:ilvl w:val="0"/>
          <w:numId w:val="2"/>
        </w:numPr>
        <w:jc w:val="both"/>
        <w:rPr>
          <w:rFonts w:asciiTheme="majorBidi" w:hAnsiTheme="majorBidi" w:cstheme="majorBidi"/>
          <w:sz w:val="28"/>
          <w:szCs w:val="28"/>
        </w:rPr>
      </w:pPr>
      <w:r w:rsidRPr="00252186">
        <w:rPr>
          <w:rFonts w:asciiTheme="majorBidi" w:hAnsiTheme="majorBidi" w:cstheme="majorBidi"/>
          <w:sz w:val="28"/>
          <w:szCs w:val="28"/>
        </w:rPr>
        <w:t>Quelles sont les différentes étapes mentales entre l</w:t>
      </w:r>
      <w:r w:rsidR="00CD4237" w:rsidRPr="00252186">
        <w:rPr>
          <w:rFonts w:asciiTheme="majorBidi" w:hAnsiTheme="majorBidi" w:cstheme="majorBidi"/>
          <w:sz w:val="28"/>
          <w:szCs w:val="28"/>
        </w:rPr>
        <w:t>e moment de lecture ou d’écoute</w:t>
      </w:r>
      <w:r w:rsidRPr="00252186">
        <w:rPr>
          <w:rFonts w:asciiTheme="majorBidi" w:hAnsiTheme="majorBidi" w:cstheme="majorBidi"/>
          <w:sz w:val="28"/>
          <w:szCs w:val="28"/>
        </w:rPr>
        <w:t xml:space="preserve"> d’une phrase et le moment de sa compréhension ?</w:t>
      </w:r>
    </w:p>
    <w:p w:rsidR="0041401E" w:rsidRPr="00BE5166" w:rsidRDefault="000724BA" w:rsidP="00BE5166">
      <w:pPr>
        <w:pStyle w:val="Paragraphedeliste"/>
        <w:numPr>
          <w:ilvl w:val="0"/>
          <w:numId w:val="2"/>
        </w:numPr>
        <w:jc w:val="both"/>
        <w:rPr>
          <w:rFonts w:asciiTheme="majorBidi" w:hAnsiTheme="majorBidi" w:cstheme="majorBidi"/>
          <w:sz w:val="28"/>
          <w:szCs w:val="28"/>
        </w:rPr>
      </w:pPr>
      <w:r w:rsidRPr="00252186">
        <w:rPr>
          <w:rFonts w:asciiTheme="majorBidi" w:hAnsiTheme="majorBidi" w:cstheme="majorBidi"/>
          <w:sz w:val="28"/>
          <w:szCs w:val="28"/>
        </w:rPr>
        <w:t>Comment un auditeur reconnaît-il et se représente-t-il les mots dans son lexique mental ?</w:t>
      </w:r>
    </w:p>
    <w:p w:rsidR="00725F53" w:rsidRPr="00686D4C" w:rsidRDefault="00496963" w:rsidP="00A611CC">
      <w:pPr>
        <w:jc w:val="both"/>
        <w:rPr>
          <w:rFonts w:asciiTheme="majorBidi" w:hAnsiTheme="majorBidi" w:cstheme="majorBidi"/>
          <w:b/>
          <w:bCs/>
          <w:sz w:val="28"/>
          <w:szCs w:val="28"/>
        </w:rPr>
      </w:pPr>
      <w:r w:rsidRPr="00686D4C">
        <w:rPr>
          <w:rFonts w:asciiTheme="majorBidi" w:hAnsiTheme="majorBidi" w:cstheme="majorBidi"/>
          <w:b/>
          <w:bCs/>
          <w:sz w:val="28"/>
          <w:szCs w:val="28"/>
        </w:rPr>
        <w:t>I - La représentation mentale des mots : le lexique mental :</w:t>
      </w:r>
    </w:p>
    <w:p w:rsidR="00725F53" w:rsidRPr="00180E4D" w:rsidRDefault="00725F53" w:rsidP="00180E4D">
      <w:pPr>
        <w:pStyle w:val="Paragraphedeliste"/>
        <w:numPr>
          <w:ilvl w:val="0"/>
          <w:numId w:val="1"/>
        </w:numPr>
        <w:rPr>
          <w:rFonts w:asciiTheme="majorBidi" w:hAnsiTheme="majorBidi" w:cstheme="majorBidi"/>
          <w:b/>
          <w:bCs/>
          <w:sz w:val="28"/>
          <w:szCs w:val="28"/>
        </w:rPr>
      </w:pPr>
      <w:r w:rsidRPr="00180E4D">
        <w:rPr>
          <w:rFonts w:asciiTheme="majorBidi" w:hAnsiTheme="majorBidi" w:cstheme="majorBidi"/>
          <w:b/>
          <w:bCs/>
          <w:sz w:val="28"/>
          <w:szCs w:val="28"/>
        </w:rPr>
        <w:t>L'association signifiant-signification :</w:t>
      </w:r>
    </w:p>
    <w:p w:rsidR="00725F53" w:rsidRDefault="00180E4D" w:rsidP="009F4D44">
      <w:pPr>
        <w:jc w:val="both"/>
        <w:rPr>
          <w:rFonts w:asciiTheme="majorBidi" w:hAnsiTheme="majorBidi" w:cstheme="majorBidi"/>
          <w:sz w:val="28"/>
          <w:szCs w:val="28"/>
        </w:rPr>
      </w:pPr>
      <w:r w:rsidRPr="00180E4D">
        <w:rPr>
          <w:rFonts w:asciiTheme="majorBidi" w:hAnsiTheme="majorBidi" w:cstheme="majorBidi"/>
          <w:sz w:val="28"/>
          <w:szCs w:val="28"/>
        </w:rPr>
        <w:t xml:space="preserve">L’une </w:t>
      </w:r>
      <w:r>
        <w:rPr>
          <w:rFonts w:asciiTheme="majorBidi" w:hAnsiTheme="majorBidi" w:cstheme="majorBidi"/>
          <w:sz w:val="28"/>
          <w:szCs w:val="28"/>
        </w:rPr>
        <w:t xml:space="preserve">des </w:t>
      </w:r>
      <w:r w:rsidRPr="00180E4D">
        <w:rPr>
          <w:rFonts w:asciiTheme="majorBidi" w:hAnsiTheme="majorBidi" w:cstheme="majorBidi"/>
          <w:sz w:val="28"/>
          <w:szCs w:val="28"/>
        </w:rPr>
        <w:t>caractéristique</w:t>
      </w:r>
      <w:r>
        <w:rPr>
          <w:rFonts w:asciiTheme="majorBidi" w:hAnsiTheme="majorBidi" w:cstheme="majorBidi"/>
          <w:sz w:val="28"/>
          <w:szCs w:val="28"/>
        </w:rPr>
        <w:t>s</w:t>
      </w:r>
      <w:r w:rsidRPr="00180E4D">
        <w:rPr>
          <w:rFonts w:asciiTheme="majorBidi" w:hAnsiTheme="majorBidi" w:cstheme="majorBidi"/>
          <w:sz w:val="28"/>
          <w:szCs w:val="28"/>
        </w:rPr>
        <w:t xml:space="preserve"> fondamentale</w:t>
      </w:r>
      <w:r>
        <w:rPr>
          <w:rFonts w:asciiTheme="majorBidi" w:hAnsiTheme="majorBidi" w:cstheme="majorBidi"/>
          <w:sz w:val="28"/>
          <w:szCs w:val="28"/>
        </w:rPr>
        <w:t>s</w:t>
      </w:r>
      <w:r w:rsidRPr="00180E4D">
        <w:rPr>
          <w:rFonts w:asciiTheme="majorBidi" w:hAnsiTheme="majorBidi" w:cstheme="majorBidi"/>
          <w:sz w:val="28"/>
          <w:szCs w:val="28"/>
        </w:rPr>
        <w:t xml:space="preserve"> des langues naturelles </w:t>
      </w:r>
      <w:r>
        <w:rPr>
          <w:rFonts w:asciiTheme="majorBidi" w:hAnsiTheme="majorBidi" w:cstheme="majorBidi"/>
          <w:sz w:val="28"/>
          <w:szCs w:val="28"/>
        </w:rPr>
        <w:t>c’</w:t>
      </w:r>
      <w:r w:rsidRPr="00180E4D">
        <w:rPr>
          <w:rFonts w:asciiTheme="majorBidi" w:hAnsiTheme="majorBidi" w:cstheme="majorBidi"/>
          <w:sz w:val="28"/>
          <w:szCs w:val="28"/>
        </w:rPr>
        <w:t xml:space="preserve">est que la relation entre les formes linguistiques et les concepts qu’elles désignent est arbitraire et conventionnelle. Le locuteur doit donc nécessairement conserver en mémoire un ensemble d’associations entre les caractéristiques formelles des mots et les concepts qu’ils dénotent. Linguistes et psycholinguistes utilisent le terme de lexique mental, pour désigner le système de mémoire qui fournit les formes langagières pour les concepts, et permet de retrouver les concepts à partir des formes langagières. </w:t>
      </w:r>
      <w:r>
        <w:rPr>
          <w:rFonts w:asciiTheme="majorBidi" w:hAnsiTheme="majorBidi" w:cstheme="majorBidi"/>
          <w:sz w:val="28"/>
          <w:szCs w:val="28"/>
        </w:rPr>
        <w:t xml:space="preserve">Le locuteur a </w:t>
      </w:r>
      <w:r w:rsidR="00725F53" w:rsidRPr="00725F53">
        <w:rPr>
          <w:rFonts w:asciiTheme="majorBidi" w:hAnsiTheme="majorBidi" w:cstheme="majorBidi"/>
          <w:sz w:val="28"/>
          <w:szCs w:val="28"/>
        </w:rPr>
        <w:t>en mémoire permanente un lexique mental, que l’on peut définir comme un ensemble de représentations des mots de leur langue, représentations appelées lexèmes.</w:t>
      </w:r>
      <w:r>
        <w:rPr>
          <w:rFonts w:asciiTheme="majorBidi" w:hAnsiTheme="majorBidi" w:cstheme="majorBidi"/>
          <w:sz w:val="28"/>
          <w:szCs w:val="28"/>
        </w:rPr>
        <w:t xml:space="preserve"> </w:t>
      </w:r>
      <w:r w:rsidR="00725F53" w:rsidRPr="00725F53">
        <w:rPr>
          <w:rFonts w:asciiTheme="majorBidi" w:hAnsiTheme="majorBidi" w:cstheme="majorBidi"/>
          <w:sz w:val="28"/>
          <w:szCs w:val="28"/>
        </w:rPr>
        <w:t>La disponibilité de ce lexique mental permet à l'individu de comprendre un interlocuteur, un texte lu, de construire des messages qui ont du sens.</w:t>
      </w:r>
      <w:r>
        <w:rPr>
          <w:rFonts w:asciiTheme="majorBidi" w:hAnsiTheme="majorBidi" w:cstheme="majorBidi"/>
          <w:sz w:val="28"/>
          <w:szCs w:val="28"/>
        </w:rPr>
        <w:t xml:space="preserve"> </w:t>
      </w:r>
      <w:r w:rsidR="00725F53" w:rsidRPr="00725F53">
        <w:rPr>
          <w:rFonts w:asciiTheme="majorBidi" w:hAnsiTheme="majorBidi" w:cstheme="majorBidi"/>
          <w:sz w:val="28"/>
          <w:szCs w:val="28"/>
        </w:rPr>
        <w:t xml:space="preserve">Pour ce faire, il récupère en mémoire permanente des </w:t>
      </w:r>
      <w:r w:rsidR="00725F53" w:rsidRPr="00725F53">
        <w:rPr>
          <w:rFonts w:asciiTheme="majorBidi" w:hAnsiTheme="majorBidi" w:cstheme="majorBidi"/>
          <w:sz w:val="28"/>
          <w:szCs w:val="28"/>
        </w:rPr>
        <w:lastRenderedPageBreak/>
        <w:t>informations de différentes natures : des informations phonologiques, orthographiques, morphologiques, sémantiques et syntaxiques.</w:t>
      </w:r>
      <w:r>
        <w:rPr>
          <w:rFonts w:asciiTheme="majorBidi" w:hAnsiTheme="majorBidi" w:cstheme="majorBidi"/>
          <w:sz w:val="28"/>
          <w:szCs w:val="28"/>
        </w:rPr>
        <w:t xml:space="preserve"> </w:t>
      </w:r>
      <w:r w:rsidR="00725F53" w:rsidRPr="00725F53">
        <w:rPr>
          <w:rFonts w:asciiTheme="majorBidi" w:hAnsiTheme="majorBidi" w:cstheme="majorBidi"/>
          <w:sz w:val="28"/>
          <w:szCs w:val="28"/>
        </w:rPr>
        <w:t>En les stockant ensemble, le lexique mental résoudrait le problème difficile de la correspondance entre la forme du mot (le signifiant) et sa signification.</w:t>
      </w:r>
      <w:r>
        <w:rPr>
          <w:rFonts w:asciiTheme="majorBidi" w:hAnsiTheme="majorBidi" w:cstheme="majorBidi"/>
          <w:sz w:val="28"/>
          <w:szCs w:val="28"/>
        </w:rPr>
        <w:t xml:space="preserve"> </w:t>
      </w:r>
      <w:r w:rsidR="00725F53" w:rsidRPr="00725F53">
        <w:rPr>
          <w:rFonts w:asciiTheme="majorBidi" w:hAnsiTheme="majorBidi" w:cstheme="majorBidi"/>
          <w:sz w:val="28"/>
          <w:szCs w:val="28"/>
        </w:rPr>
        <w:t>Cette correspondance est arbitraire pour le signe linguistique.</w:t>
      </w:r>
      <w:r>
        <w:rPr>
          <w:rFonts w:asciiTheme="majorBidi" w:hAnsiTheme="majorBidi" w:cstheme="majorBidi"/>
          <w:sz w:val="28"/>
          <w:szCs w:val="28"/>
        </w:rPr>
        <w:t xml:space="preserve"> </w:t>
      </w:r>
      <w:r w:rsidR="00725F53" w:rsidRPr="00725F53">
        <w:rPr>
          <w:rFonts w:asciiTheme="majorBidi" w:hAnsiTheme="majorBidi" w:cstheme="majorBidi"/>
          <w:sz w:val="28"/>
          <w:szCs w:val="28"/>
        </w:rPr>
        <w:t>Pourtant, l’individu semble gérer très facilement l’association entre la forme du mot ou signifiant (le mot chat, formé de quatre lettres) et sa signification (un animal au pelage doux, qui ronronne, miaule…). C’est cette relation qui est à la base de la notion de lexique mental, répertoire des signifiants, de leur caractérisation syntaxique, et de leur signification.</w:t>
      </w:r>
    </w:p>
    <w:p w:rsidR="008A56D3" w:rsidRDefault="00CC20D7" w:rsidP="00DF0737">
      <w:pPr>
        <w:jc w:val="both"/>
        <w:rPr>
          <w:rFonts w:asciiTheme="majorBidi" w:hAnsiTheme="majorBidi" w:cstheme="majorBidi"/>
          <w:sz w:val="28"/>
          <w:szCs w:val="28"/>
        </w:rPr>
      </w:pPr>
      <w:r w:rsidRPr="00725F53">
        <w:rPr>
          <w:rFonts w:asciiTheme="majorBidi" w:hAnsiTheme="majorBidi" w:cstheme="majorBidi"/>
          <w:b/>
          <w:bCs/>
          <w:sz w:val="28"/>
          <w:szCs w:val="28"/>
        </w:rPr>
        <w:t>Le lexique mental</w:t>
      </w:r>
      <w:r>
        <w:rPr>
          <w:rFonts w:asciiTheme="majorBidi" w:hAnsiTheme="majorBidi" w:cstheme="majorBidi"/>
          <w:sz w:val="28"/>
          <w:szCs w:val="28"/>
        </w:rPr>
        <w:t xml:space="preserve"> </w:t>
      </w:r>
    </w:p>
    <w:p w:rsidR="00CC20D7" w:rsidRPr="00CC20D7" w:rsidRDefault="008A56D3" w:rsidP="00DF0737">
      <w:pPr>
        <w:jc w:val="both"/>
        <w:rPr>
          <w:rFonts w:asciiTheme="majorBidi" w:hAnsiTheme="majorBidi" w:cstheme="majorBidi"/>
          <w:sz w:val="28"/>
          <w:szCs w:val="28"/>
        </w:rPr>
      </w:pPr>
      <w:r>
        <w:rPr>
          <w:rFonts w:asciiTheme="majorBidi" w:hAnsiTheme="majorBidi" w:cstheme="majorBidi"/>
          <w:sz w:val="28"/>
          <w:szCs w:val="28"/>
        </w:rPr>
        <w:t>D</w:t>
      </w:r>
      <w:r w:rsidR="00CC20D7" w:rsidRPr="00CC20D7">
        <w:rPr>
          <w:rFonts w:asciiTheme="majorBidi" w:hAnsiTheme="majorBidi" w:cstheme="majorBidi"/>
          <w:sz w:val="28"/>
          <w:szCs w:val="28"/>
        </w:rPr>
        <w:t>ans le dictionnaire de psychologie :</w:t>
      </w:r>
    </w:p>
    <w:p w:rsidR="00CC20D7" w:rsidRDefault="00CC20D7" w:rsidP="00DF0737">
      <w:pPr>
        <w:jc w:val="both"/>
        <w:rPr>
          <w:rFonts w:asciiTheme="majorBidi" w:hAnsiTheme="majorBidi" w:cstheme="majorBidi"/>
          <w:sz w:val="28"/>
          <w:szCs w:val="28"/>
        </w:rPr>
      </w:pPr>
      <w:r w:rsidRPr="00CC20D7">
        <w:rPr>
          <w:rFonts w:asciiTheme="majorBidi" w:hAnsiTheme="majorBidi" w:cstheme="majorBidi"/>
          <w:sz w:val="28"/>
          <w:szCs w:val="28"/>
        </w:rPr>
        <w:t>Ensemble des représentations conceptuelles auxquelles correspondent les entrées sensorielles d'une séquence de traits, lettres, phonèmes. Ces représentations associées sont d'ordre sémantique et phonologique. On parle de lexique mental pour désigner ce que contient la mémoire et qui correspond à chaque unité de lecture : ainsi, chaque lettre possède une entrée correspondante en mémoire, chaque mot ou expression également. Le lexique mental d’un sujet est composé des représentations des mots qu’il connaît. Pour reconnaître un mot, il faut associer la représentation sensorielle provenant du stimulus et la représentation mentale correspondant à un mot de la langue.</w:t>
      </w:r>
    </w:p>
    <w:p w:rsidR="00C3328C" w:rsidRPr="00C3328C" w:rsidRDefault="00FA28B0" w:rsidP="00C3328C">
      <w:pPr>
        <w:rPr>
          <w:rFonts w:asciiTheme="majorBidi" w:hAnsiTheme="majorBidi" w:cstheme="majorBidi"/>
          <w:b/>
          <w:bCs/>
          <w:sz w:val="28"/>
          <w:szCs w:val="28"/>
        </w:rPr>
      </w:pPr>
      <w:r>
        <w:rPr>
          <w:rFonts w:asciiTheme="majorBidi" w:hAnsiTheme="majorBidi" w:cstheme="majorBidi"/>
          <w:b/>
          <w:bCs/>
          <w:sz w:val="28"/>
          <w:szCs w:val="28"/>
        </w:rPr>
        <w:t xml:space="preserve"> </w:t>
      </w:r>
      <w:r w:rsidR="00C3328C" w:rsidRPr="00C3328C">
        <w:rPr>
          <w:rFonts w:asciiTheme="majorBidi" w:hAnsiTheme="majorBidi" w:cstheme="majorBidi"/>
          <w:b/>
          <w:bCs/>
          <w:sz w:val="28"/>
          <w:szCs w:val="28"/>
        </w:rPr>
        <w:t xml:space="preserve">Le langage </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 xml:space="preserve">On oppose habituellement le langage à la parole. </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 xml:space="preserve">La parole : est l'ensemble des mécanismes et comportements moteurs permettant la production des sons constitutifs du langage parlé ou phonèmes. </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Le concept de langage est donc plus vaste que celui de la parole puisqu'il comprend aussi tout l'aspect représentatif de la parole et les idées elles-mêmes avant même qu'elles ne soient transformées en sons.</w:t>
      </w:r>
      <w:r w:rsidR="00B636A3">
        <w:rPr>
          <w:rFonts w:asciiTheme="majorBidi" w:hAnsiTheme="majorBidi" w:cstheme="majorBidi"/>
          <w:sz w:val="28"/>
          <w:szCs w:val="28"/>
        </w:rPr>
        <w:t xml:space="preserve"> </w:t>
      </w:r>
      <w:r w:rsidRPr="00C3328C">
        <w:rPr>
          <w:rFonts w:asciiTheme="majorBidi" w:hAnsiTheme="majorBidi" w:cstheme="majorBidi"/>
          <w:sz w:val="28"/>
          <w:szCs w:val="28"/>
        </w:rPr>
        <w:t>On reconnaît dans tout langage trois composantes, la forme, le contenu et l'usage :</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w:t>
      </w:r>
      <w:r w:rsidRPr="00B636A3">
        <w:rPr>
          <w:rFonts w:asciiTheme="majorBidi" w:hAnsiTheme="majorBidi" w:cstheme="majorBidi"/>
          <w:b/>
          <w:bCs/>
          <w:sz w:val="28"/>
          <w:szCs w:val="28"/>
        </w:rPr>
        <w:t>La forme</w:t>
      </w:r>
      <w:r w:rsidRPr="00C3328C">
        <w:rPr>
          <w:rFonts w:asciiTheme="majorBidi" w:hAnsiTheme="majorBidi" w:cstheme="majorBidi"/>
          <w:sz w:val="28"/>
          <w:szCs w:val="28"/>
        </w:rPr>
        <w:t xml:space="preserve"> comprend les sons et la syntaxe permettant de les utiliser.</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w:t>
      </w:r>
      <w:r w:rsidRPr="00B636A3">
        <w:rPr>
          <w:rFonts w:asciiTheme="majorBidi" w:hAnsiTheme="majorBidi" w:cstheme="majorBidi"/>
          <w:b/>
          <w:bCs/>
          <w:sz w:val="28"/>
          <w:szCs w:val="28"/>
        </w:rPr>
        <w:t>Le contenu</w:t>
      </w:r>
      <w:r w:rsidRPr="00C3328C">
        <w:rPr>
          <w:rFonts w:asciiTheme="majorBidi" w:hAnsiTheme="majorBidi" w:cstheme="majorBidi"/>
          <w:sz w:val="28"/>
          <w:szCs w:val="28"/>
        </w:rPr>
        <w:t xml:space="preserve"> représente la signification ou sémantique du langage, c'est à dire qu'il fait référence aux idées véhiculées par la forme.</w:t>
      </w:r>
    </w:p>
    <w:p w:rsidR="00C3328C" w:rsidRPr="00C3328C" w:rsidRDefault="00C3328C" w:rsidP="00B636A3">
      <w:pPr>
        <w:jc w:val="both"/>
        <w:rPr>
          <w:rFonts w:asciiTheme="majorBidi" w:hAnsiTheme="majorBidi" w:cstheme="majorBidi"/>
          <w:sz w:val="28"/>
          <w:szCs w:val="28"/>
        </w:rPr>
      </w:pPr>
      <w:r w:rsidRPr="00C3328C">
        <w:rPr>
          <w:rFonts w:asciiTheme="majorBidi" w:hAnsiTheme="majorBidi" w:cstheme="majorBidi"/>
          <w:sz w:val="28"/>
          <w:szCs w:val="28"/>
        </w:rPr>
        <w:t>-</w:t>
      </w:r>
      <w:r w:rsidRPr="00B636A3">
        <w:rPr>
          <w:rFonts w:asciiTheme="majorBidi" w:hAnsiTheme="majorBidi" w:cstheme="majorBidi"/>
          <w:b/>
          <w:bCs/>
          <w:sz w:val="28"/>
          <w:szCs w:val="28"/>
        </w:rPr>
        <w:t>L'usage</w:t>
      </w:r>
      <w:r w:rsidRPr="00C3328C">
        <w:rPr>
          <w:rFonts w:asciiTheme="majorBidi" w:hAnsiTheme="majorBidi" w:cstheme="majorBidi"/>
          <w:sz w:val="28"/>
          <w:szCs w:val="28"/>
        </w:rPr>
        <w:t xml:space="preserve"> (ou pragmatique) est l'ensemble des circonstances sociales et le contexte général de la communication linguistique.</w:t>
      </w:r>
    </w:p>
    <w:p w:rsidR="00C3328C" w:rsidRDefault="00C3328C" w:rsidP="00C3328C">
      <w:pPr>
        <w:jc w:val="both"/>
        <w:rPr>
          <w:rFonts w:asciiTheme="majorBidi" w:hAnsiTheme="majorBidi" w:cstheme="majorBidi"/>
          <w:sz w:val="28"/>
          <w:szCs w:val="28"/>
        </w:rPr>
      </w:pPr>
      <w:r w:rsidRPr="00C3328C">
        <w:rPr>
          <w:rFonts w:asciiTheme="majorBidi" w:hAnsiTheme="majorBidi" w:cstheme="majorBidi"/>
          <w:sz w:val="28"/>
          <w:szCs w:val="28"/>
        </w:rPr>
        <w:lastRenderedPageBreak/>
        <w:t>Le langage oral pose des problèmes complexes, car lors d'une conversation, l'auditeur doit traiter entre 200 et 300 mots par minute. Cela lui laisse seulement quelques centaines de millisecondes pour reconnaître chaque mot parmi un lexique mental de 50 000 à 100 000 entrées. Il doit également composer avec les variations individuelles des sons de la parole et les bruits de l'environnement. Enfin, l'auditeur doit relier deux univers distincts : celui physique des sons et celui symbolique des mots, des phrases et du discours.</w:t>
      </w:r>
    </w:p>
    <w:p w:rsidR="00D140AB" w:rsidRPr="00D140AB" w:rsidRDefault="00C3328C" w:rsidP="00D140AB">
      <w:pPr>
        <w:rPr>
          <w:rFonts w:asciiTheme="majorBidi" w:hAnsiTheme="majorBidi" w:cstheme="majorBidi"/>
          <w:b/>
          <w:bCs/>
          <w:sz w:val="28"/>
          <w:szCs w:val="28"/>
        </w:rPr>
      </w:pPr>
      <w:r>
        <w:rPr>
          <w:rFonts w:asciiTheme="majorBidi" w:hAnsiTheme="majorBidi" w:cstheme="majorBidi"/>
          <w:b/>
          <w:bCs/>
          <w:sz w:val="28"/>
          <w:szCs w:val="28"/>
        </w:rPr>
        <w:t>M</w:t>
      </w:r>
      <w:r w:rsidR="00D140AB" w:rsidRPr="00D140AB">
        <w:rPr>
          <w:rFonts w:asciiTheme="majorBidi" w:hAnsiTheme="majorBidi" w:cstheme="majorBidi"/>
          <w:b/>
          <w:bCs/>
          <w:sz w:val="28"/>
          <w:szCs w:val="28"/>
        </w:rPr>
        <w:t>émoire </w:t>
      </w:r>
      <w:r w:rsidR="00713D17">
        <w:rPr>
          <w:rFonts w:asciiTheme="majorBidi" w:hAnsiTheme="majorBidi" w:cstheme="majorBidi"/>
          <w:b/>
          <w:bCs/>
          <w:sz w:val="28"/>
          <w:szCs w:val="28"/>
        </w:rPr>
        <w:t>et langage</w:t>
      </w:r>
      <w:r>
        <w:rPr>
          <w:rFonts w:asciiTheme="majorBidi" w:hAnsiTheme="majorBidi" w:cstheme="majorBidi"/>
          <w:b/>
          <w:bCs/>
          <w:sz w:val="28"/>
          <w:szCs w:val="28"/>
        </w:rPr>
        <w:t xml:space="preserve"> </w:t>
      </w:r>
      <w:r w:rsidR="00D140AB" w:rsidRPr="00D140AB">
        <w:rPr>
          <w:rFonts w:asciiTheme="majorBidi" w:hAnsiTheme="majorBidi" w:cstheme="majorBidi"/>
          <w:b/>
          <w:bCs/>
          <w:sz w:val="28"/>
          <w:szCs w:val="28"/>
        </w:rPr>
        <w:t>:</w:t>
      </w:r>
    </w:p>
    <w:p w:rsidR="00D140AB" w:rsidRPr="00F9372E" w:rsidRDefault="00D140AB" w:rsidP="007776C1">
      <w:pPr>
        <w:jc w:val="both"/>
        <w:rPr>
          <w:rFonts w:asciiTheme="majorBidi" w:hAnsiTheme="majorBidi" w:cstheme="majorBidi"/>
          <w:b/>
          <w:bCs/>
          <w:sz w:val="28"/>
          <w:szCs w:val="28"/>
        </w:rPr>
      </w:pPr>
      <w:r w:rsidRPr="00D140AB">
        <w:rPr>
          <w:rFonts w:asciiTheme="majorBidi" w:hAnsiTheme="majorBidi" w:cstheme="majorBidi"/>
          <w:sz w:val="28"/>
          <w:szCs w:val="28"/>
        </w:rPr>
        <w:t xml:space="preserve">Le modèle déclaratif/procédural (DP) proposé par Ullman et ses collaborateurs établit une distinction fondamentale entre le lexique et la grammaire sur la base de systèmes de mémoire distincts. Ce modèle suggère que </w:t>
      </w:r>
      <w:r w:rsidRPr="00F9372E">
        <w:rPr>
          <w:rFonts w:asciiTheme="majorBidi" w:hAnsiTheme="majorBidi" w:cstheme="majorBidi"/>
          <w:b/>
          <w:bCs/>
          <w:sz w:val="28"/>
          <w:szCs w:val="28"/>
        </w:rPr>
        <w:t>le lexique mental</w:t>
      </w:r>
      <w:r w:rsidRPr="00D140AB">
        <w:rPr>
          <w:rFonts w:asciiTheme="majorBidi" w:hAnsiTheme="majorBidi" w:cstheme="majorBidi"/>
          <w:sz w:val="28"/>
          <w:szCs w:val="28"/>
        </w:rPr>
        <w:t xml:space="preserve"> est lié à la </w:t>
      </w:r>
      <w:r w:rsidRPr="00F9372E">
        <w:rPr>
          <w:rFonts w:asciiTheme="majorBidi" w:hAnsiTheme="majorBidi" w:cstheme="majorBidi"/>
          <w:b/>
          <w:bCs/>
          <w:sz w:val="28"/>
          <w:szCs w:val="28"/>
        </w:rPr>
        <w:t>mémoire déclarative</w:t>
      </w:r>
      <w:r w:rsidRPr="00D140AB">
        <w:rPr>
          <w:rFonts w:asciiTheme="majorBidi" w:hAnsiTheme="majorBidi" w:cstheme="majorBidi"/>
          <w:sz w:val="28"/>
          <w:szCs w:val="28"/>
        </w:rPr>
        <w:t xml:space="preserve">, principalement associée aux structures temporales médianes, et qu’il inclut </w:t>
      </w:r>
      <w:r w:rsidRPr="00F9372E">
        <w:rPr>
          <w:rFonts w:asciiTheme="majorBidi" w:hAnsiTheme="majorBidi" w:cstheme="majorBidi"/>
          <w:b/>
          <w:bCs/>
          <w:sz w:val="28"/>
          <w:szCs w:val="28"/>
        </w:rPr>
        <w:t>la connaissance des mots</w:t>
      </w:r>
      <w:r w:rsidRPr="00D140AB">
        <w:rPr>
          <w:rFonts w:asciiTheme="majorBidi" w:hAnsiTheme="majorBidi" w:cstheme="majorBidi"/>
          <w:sz w:val="28"/>
          <w:szCs w:val="28"/>
        </w:rPr>
        <w:t xml:space="preserve">, </w:t>
      </w:r>
      <w:r w:rsidRPr="00F9372E">
        <w:rPr>
          <w:rFonts w:asciiTheme="majorBidi" w:hAnsiTheme="majorBidi" w:cstheme="majorBidi"/>
          <w:b/>
          <w:bCs/>
          <w:sz w:val="28"/>
          <w:szCs w:val="28"/>
        </w:rPr>
        <w:t>des significations</w:t>
      </w:r>
      <w:r w:rsidRPr="00D140AB">
        <w:rPr>
          <w:rFonts w:asciiTheme="majorBidi" w:hAnsiTheme="majorBidi" w:cstheme="majorBidi"/>
          <w:sz w:val="28"/>
          <w:szCs w:val="28"/>
        </w:rPr>
        <w:t xml:space="preserve">, et des </w:t>
      </w:r>
      <w:r w:rsidRPr="00F9372E">
        <w:rPr>
          <w:rFonts w:asciiTheme="majorBidi" w:hAnsiTheme="majorBidi" w:cstheme="majorBidi"/>
          <w:b/>
          <w:bCs/>
          <w:sz w:val="28"/>
          <w:szCs w:val="28"/>
        </w:rPr>
        <w:t>associations lexicales</w:t>
      </w:r>
      <w:r w:rsidRPr="00D140AB">
        <w:rPr>
          <w:rFonts w:asciiTheme="majorBidi" w:hAnsiTheme="majorBidi" w:cstheme="majorBidi"/>
          <w:sz w:val="28"/>
          <w:szCs w:val="28"/>
        </w:rPr>
        <w:t xml:space="preserve">. En revanche, </w:t>
      </w:r>
      <w:r w:rsidRPr="00F9372E">
        <w:rPr>
          <w:rFonts w:asciiTheme="majorBidi" w:hAnsiTheme="majorBidi" w:cstheme="majorBidi"/>
          <w:b/>
          <w:bCs/>
          <w:sz w:val="28"/>
          <w:szCs w:val="28"/>
        </w:rPr>
        <w:t>la grammaire</w:t>
      </w:r>
      <w:r w:rsidRPr="00D140AB">
        <w:rPr>
          <w:rFonts w:asciiTheme="majorBidi" w:hAnsiTheme="majorBidi" w:cstheme="majorBidi"/>
          <w:sz w:val="28"/>
          <w:szCs w:val="28"/>
        </w:rPr>
        <w:t xml:space="preserve"> serait sous-tendue par la </w:t>
      </w:r>
      <w:r w:rsidRPr="00F9372E">
        <w:rPr>
          <w:rFonts w:asciiTheme="majorBidi" w:hAnsiTheme="majorBidi" w:cstheme="majorBidi"/>
          <w:b/>
          <w:bCs/>
          <w:sz w:val="28"/>
          <w:szCs w:val="28"/>
        </w:rPr>
        <w:t>mémoire procédurale</w:t>
      </w:r>
      <w:r w:rsidRPr="00D140AB">
        <w:rPr>
          <w:rFonts w:asciiTheme="majorBidi" w:hAnsiTheme="majorBidi" w:cstheme="majorBidi"/>
          <w:sz w:val="28"/>
          <w:szCs w:val="28"/>
        </w:rPr>
        <w:t xml:space="preserve">, impliquant des circuits frontaux et les ganglions de la base, qui jouent un rôle dans </w:t>
      </w:r>
      <w:r w:rsidRPr="00F9372E">
        <w:rPr>
          <w:rFonts w:asciiTheme="majorBidi" w:hAnsiTheme="majorBidi" w:cstheme="majorBidi"/>
          <w:b/>
          <w:bCs/>
          <w:sz w:val="28"/>
          <w:szCs w:val="28"/>
        </w:rPr>
        <w:t>les séquences d’actions</w:t>
      </w:r>
      <w:r w:rsidRPr="00D140AB">
        <w:rPr>
          <w:rFonts w:asciiTheme="majorBidi" w:hAnsiTheme="majorBidi" w:cstheme="majorBidi"/>
          <w:sz w:val="28"/>
          <w:szCs w:val="28"/>
        </w:rPr>
        <w:t xml:space="preserve"> et </w:t>
      </w:r>
      <w:r w:rsidRPr="00F9372E">
        <w:rPr>
          <w:rFonts w:asciiTheme="majorBidi" w:hAnsiTheme="majorBidi" w:cstheme="majorBidi"/>
          <w:b/>
          <w:bCs/>
          <w:sz w:val="28"/>
          <w:szCs w:val="28"/>
        </w:rPr>
        <w:t>les règles d’organisation syntaxique.</w:t>
      </w:r>
    </w:p>
    <w:p w:rsidR="00D140AB" w:rsidRDefault="00D140AB" w:rsidP="007776C1">
      <w:pPr>
        <w:jc w:val="both"/>
        <w:rPr>
          <w:rFonts w:asciiTheme="majorBidi" w:hAnsiTheme="majorBidi" w:cstheme="majorBidi"/>
          <w:sz w:val="28"/>
          <w:szCs w:val="28"/>
        </w:rPr>
      </w:pPr>
      <w:r w:rsidRPr="00D140AB">
        <w:rPr>
          <w:rFonts w:asciiTheme="majorBidi" w:hAnsiTheme="majorBidi" w:cstheme="majorBidi"/>
          <w:sz w:val="28"/>
          <w:szCs w:val="28"/>
        </w:rPr>
        <w:t>Les preuves en faveur de ce modèle proviennent d’études en neuro</w:t>
      </w:r>
      <w:r w:rsidR="009F5510">
        <w:rPr>
          <w:rFonts w:asciiTheme="majorBidi" w:hAnsiTheme="majorBidi" w:cstheme="majorBidi"/>
          <w:sz w:val="28"/>
          <w:szCs w:val="28"/>
        </w:rPr>
        <w:t xml:space="preserve"> </w:t>
      </w:r>
      <w:r w:rsidRPr="00D140AB">
        <w:rPr>
          <w:rFonts w:asciiTheme="majorBidi" w:hAnsiTheme="majorBidi" w:cstheme="majorBidi"/>
          <w:sz w:val="28"/>
          <w:szCs w:val="28"/>
        </w:rPr>
        <w:t>imagerie et de recherches menées auprès de populations atteintes de troubles spécifiques du langage. Par exemple, des patients souffrant de troubles tels que la maladie de Parkinson ou la maladie de Huntington, qui affectent les structures fronto-striatales, présentent souvent des difficultés dans le traitement grammatical, tandis que des troubles comme l’aphasie peuvent altérer la mémoire lexicale. Ces observations soutiennent l’idée que le lexique et la grammaire reposent sur des systèmes neuronaux distincts mais complémentaires.</w:t>
      </w:r>
    </w:p>
    <w:p w:rsidR="007776C1" w:rsidRDefault="007776C1" w:rsidP="007776C1">
      <w:pPr>
        <w:jc w:val="both"/>
        <w:rPr>
          <w:rFonts w:asciiTheme="majorBidi" w:hAnsiTheme="majorBidi" w:cstheme="majorBidi"/>
          <w:sz w:val="28"/>
          <w:szCs w:val="28"/>
        </w:rPr>
      </w:pPr>
      <w:r w:rsidRPr="007776C1">
        <w:rPr>
          <w:rFonts w:asciiTheme="majorBidi" w:hAnsiTheme="majorBidi" w:cstheme="majorBidi"/>
          <w:b/>
          <w:bCs/>
          <w:sz w:val="28"/>
          <w:szCs w:val="28"/>
        </w:rPr>
        <w:t>Mémoire déclarative</w:t>
      </w:r>
      <w:r>
        <w:rPr>
          <w:rFonts w:asciiTheme="majorBidi" w:hAnsiTheme="majorBidi" w:cstheme="majorBidi"/>
          <w:sz w:val="28"/>
          <w:szCs w:val="28"/>
        </w:rPr>
        <w:t> : s</w:t>
      </w:r>
      <w:r w:rsidRPr="007776C1">
        <w:rPr>
          <w:rFonts w:asciiTheme="majorBidi" w:hAnsiTheme="majorBidi" w:cstheme="majorBidi"/>
          <w:sz w:val="28"/>
          <w:szCs w:val="28"/>
        </w:rPr>
        <w:t>ystème de la mémoire à long terme conservant des informations du type « savoir que », verbalisables, accessibles à la conscience, facilement modifiables.</w:t>
      </w:r>
    </w:p>
    <w:p w:rsidR="007776C1" w:rsidRPr="007776C1" w:rsidRDefault="006E60F8" w:rsidP="007776C1">
      <w:pPr>
        <w:jc w:val="both"/>
        <w:rPr>
          <w:rFonts w:asciiTheme="majorBidi" w:hAnsiTheme="majorBidi" w:cstheme="majorBidi"/>
          <w:sz w:val="28"/>
          <w:szCs w:val="28"/>
        </w:rPr>
      </w:pPr>
      <w:r>
        <w:rPr>
          <w:rFonts w:asciiTheme="majorBidi" w:hAnsiTheme="majorBidi" w:cstheme="majorBidi"/>
          <w:b/>
          <w:bCs/>
          <w:sz w:val="28"/>
          <w:szCs w:val="28"/>
        </w:rPr>
        <w:t xml:space="preserve">Mémoire non déclarative : </w:t>
      </w:r>
      <w:r>
        <w:rPr>
          <w:rFonts w:asciiTheme="majorBidi" w:hAnsiTheme="majorBidi" w:cstheme="majorBidi"/>
          <w:sz w:val="28"/>
          <w:szCs w:val="28"/>
        </w:rPr>
        <w:t xml:space="preserve">système de </w:t>
      </w:r>
      <w:r w:rsidR="007776C1" w:rsidRPr="007776C1">
        <w:rPr>
          <w:rFonts w:asciiTheme="majorBidi" w:hAnsiTheme="majorBidi" w:cstheme="majorBidi"/>
          <w:sz w:val="28"/>
          <w:szCs w:val="28"/>
        </w:rPr>
        <w:t>la mémoire propo</w:t>
      </w:r>
      <w:r w:rsidR="004B57E9">
        <w:rPr>
          <w:rFonts w:asciiTheme="majorBidi" w:hAnsiTheme="majorBidi" w:cstheme="majorBidi"/>
          <w:sz w:val="28"/>
          <w:szCs w:val="28"/>
        </w:rPr>
        <w:t xml:space="preserve">sé par Squire </w:t>
      </w:r>
      <w:r w:rsidR="007776C1" w:rsidRPr="007776C1">
        <w:rPr>
          <w:rFonts w:asciiTheme="majorBidi" w:hAnsiTheme="majorBidi" w:cstheme="majorBidi"/>
          <w:sz w:val="28"/>
          <w:szCs w:val="28"/>
        </w:rPr>
        <w:t>comprenant les habiletés (perceptives, motrices, cognitives) et habitudes, l'amorçage, les conditionnements classiques simples et les apprentissages non associatifs.</w:t>
      </w:r>
    </w:p>
    <w:p w:rsidR="007776C1" w:rsidRDefault="007776C1" w:rsidP="007776C1">
      <w:pPr>
        <w:jc w:val="both"/>
        <w:rPr>
          <w:rFonts w:asciiTheme="majorBidi" w:hAnsiTheme="majorBidi" w:cstheme="majorBidi"/>
          <w:sz w:val="28"/>
          <w:szCs w:val="28"/>
        </w:rPr>
      </w:pPr>
      <w:r>
        <w:rPr>
          <w:rFonts w:asciiTheme="majorBidi" w:hAnsiTheme="majorBidi" w:cstheme="majorBidi"/>
          <w:b/>
          <w:bCs/>
          <w:sz w:val="28"/>
          <w:szCs w:val="28"/>
        </w:rPr>
        <w:t>Mémoire procédurale :</w:t>
      </w:r>
      <w:r w:rsidRPr="007776C1">
        <w:rPr>
          <w:rFonts w:asciiTheme="majorBidi" w:hAnsiTheme="majorBidi" w:cstheme="majorBidi"/>
          <w:b/>
          <w:bCs/>
          <w:sz w:val="28"/>
          <w:szCs w:val="28"/>
        </w:rPr>
        <w:t xml:space="preserve">  </w:t>
      </w:r>
      <w:r w:rsidRPr="007776C1">
        <w:rPr>
          <w:rFonts w:asciiTheme="majorBidi" w:hAnsiTheme="majorBidi" w:cstheme="majorBidi"/>
          <w:sz w:val="28"/>
          <w:szCs w:val="28"/>
        </w:rPr>
        <w:t>système de la mémoire à long terme conservant les informations du type « savoir comment », difficilement verbalisables, se manifestant directement dans l'action, pas accessibles à la cons</w:t>
      </w:r>
      <w:r>
        <w:rPr>
          <w:rFonts w:asciiTheme="majorBidi" w:hAnsiTheme="majorBidi" w:cstheme="majorBidi"/>
          <w:sz w:val="28"/>
          <w:szCs w:val="28"/>
        </w:rPr>
        <w:t xml:space="preserve">cience, </w:t>
      </w:r>
      <w:r w:rsidRPr="007776C1">
        <w:rPr>
          <w:rFonts w:asciiTheme="majorBidi" w:hAnsiTheme="majorBidi" w:cstheme="majorBidi"/>
          <w:sz w:val="28"/>
          <w:szCs w:val="28"/>
        </w:rPr>
        <w:t>difficilement modifiables et dont l'acquisition est progressive.</w:t>
      </w:r>
    </w:p>
    <w:p w:rsidR="007776C1" w:rsidRDefault="007776C1" w:rsidP="007776C1">
      <w:pPr>
        <w:jc w:val="both"/>
        <w:rPr>
          <w:rFonts w:asciiTheme="majorBidi" w:hAnsiTheme="majorBidi" w:cstheme="majorBidi"/>
          <w:sz w:val="28"/>
          <w:szCs w:val="28"/>
        </w:rPr>
      </w:pPr>
      <w:r w:rsidRPr="007776C1">
        <w:rPr>
          <w:rFonts w:asciiTheme="majorBidi" w:hAnsiTheme="majorBidi" w:cstheme="majorBidi"/>
          <w:b/>
          <w:bCs/>
          <w:sz w:val="28"/>
          <w:szCs w:val="28"/>
        </w:rPr>
        <w:lastRenderedPageBreak/>
        <w:t>Mémoire épisodique</w:t>
      </w:r>
      <w:r>
        <w:rPr>
          <w:rFonts w:asciiTheme="majorBidi" w:hAnsiTheme="majorBidi" w:cstheme="majorBidi"/>
          <w:b/>
          <w:bCs/>
          <w:sz w:val="28"/>
          <w:szCs w:val="28"/>
        </w:rPr>
        <w:t> </w:t>
      </w:r>
      <w:r>
        <w:rPr>
          <w:rFonts w:asciiTheme="majorBidi" w:hAnsiTheme="majorBidi" w:cstheme="majorBidi"/>
          <w:sz w:val="28"/>
          <w:szCs w:val="28"/>
        </w:rPr>
        <w:t>:</w:t>
      </w:r>
      <w:r w:rsidRPr="007776C1">
        <w:rPr>
          <w:rFonts w:asciiTheme="majorBidi" w:hAnsiTheme="majorBidi" w:cstheme="majorBidi"/>
          <w:sz w:val="28"/>
          <w:szCs w:val="28"/>
        </w:rPr>
        <w:t xml:space="preserve">  </w:t>
      </w:r>
      <w:r>
        <w:rPr>
          <w:rFonts w:asciiTheme="majorBidi" w:hAnsiTheme="majorBidi" w:cstheme="majorBidi"/>
          <w:sz w:val="28"/>
          <w:szCs w:val="28"/>
        </w:rPr>
        <w:t>m</w:t>
      </w:r>
      <w:r w:rsidRPr="007776C1">
        <w:rPr>
          <w:rFonts w:asciiTheme="majorBidi" w:hAnsiTheme="majorBidi" w:cstheme="majorBidi"/>
          <w:sz w:val="28"/>
          <w:szCs w:val="28"/>
        </w:rPr>
        <w:t>émoire à long terme déclarative spécialisée dans les expériences uniques, personnellement vécues et locali</w:t>
      </w:r>
      <w:r>
        <w:rPr>
          <w:rFonts w:asciiTheme="majorBidi" w:hAnsiTheme="majorBidi" w:cstheme="majorBidi"/>
          <w:sz w:val="28"/>
          <w:szCs w:val="28"/>
        </w:rPr>
        <w:t>sées dans le temps et l’espace « épisodes »</w:t>
      </w:r>
      <w:r w:rsidRPr="007776C1">
        <w:rPr>
          <w:rFonts w:asciiTheme="majorBidi" w:hAnsiTheme="majorBidi" w:cstheme="majorBidi"/>
          <w:sz w:val="28"/>
          <w:szCs w:val="28"/>
        </w:rPr>
        <w:t>. La mémoire épisodique permet un voyage mental dans le passé, le présent et le futur.</w:t>
      </w:r>
    </w:p>
    <w:p w:rsidR="007776C1" w:rsidRPr="007776C1" w:rsidRDefault="007776C1" w:rsidP="007776C1">
      <w:pPr>
        <w:jc w:val="both"/>
        <w:rPr>
          <w:rFonts w:asciiTheme="majorBidi" w:hAnsiTheme="majorBidi" w:cstheme="majorBidi"/>
          <w:sz w:val="28"/>
          <w:szCs w:val="28"/>
        </w:rPr>
      </w:pPr>
      <w:r w:rsidRPr="007776C1">
        <w:rPr>
          <w:rFonts w:asciiTheme="majorBidi" w:hAnsiTheme="majorBidi" w:cstheme="majorBidi"/>
          <w:b/>
          <w:bCs/>
          <w:sz w:val="28"/>
          <w:szCs w:val="28"/>
        </w:rPr>
        <w:t>Mémoire sémantique</w:t>
      </w:r>
      <w:r>
        <w:rPr>
          <w:rFonts w:asciiTheme="majorBidi" w:hAnsiTheme="majorBidi" w:cstheme="majorBidi"/>
          <w:b/>
          <w:bCs/>
          <w:sz w:val="28"/>
          <w:szCs w:val="28"/>
        </w:rPr>
        <w:t> </w:t>
      </w:r>
      <w:r>
        <w:rPr>
          <w:rFonts w:asciiTheme="majorBidi" w:hAnsiTheme="majorBidi" w:cstheme="majorBidi"/>
          <w:sz w:val="28"/>
          <w:szCs w:val="28"/>
        </w:rPr>
        <w:t>:</w:t>
      </w:r>
      <w:r w:rsidRPr="007776C1">
        <w:rPr>
          <w:rFonts w:asciiTheme="majorBidi" w:hAnsiTheme="majorBidi" w:cstheme="majorBidi"/>
          <w:sz w:val="28"/>
          <w:szCs w:val="28"/>
        </w:rPr>
        <w:t xml:space="preserve">  </w:t>
      </w:r>
      <w:r>
        <w:rPr>
          <w:rFonts w:asciiTheme="majorBidi" w:hAnsiTheme="majorBidi" w:cstheme="majorBidi"/>
          <w:sz w:val="28"/>
          <w:szCs w:val="28"/>
        </w:rPr>
        <w:t>m</w:t>
      </w:r>
      <w:r w:rsidRPr="007776C1">
        <w:rPr>
          <w:rFonts w:asciiTheme="majorBidi" w:hAnsiTheme="majorBidi" w:cstheme="majorBidi"/>
          <w:sz w:val="28"/>
          <w:szCs w:val="28"/>
        </w:rPr>
        <w:t xml:space="preserve">émoire à long terme spécialisée dans la connaissance du monde (mots, concepts, faits...) indépendante du contexte spatio-temporel d'acquisition. </w:t>
      </w:r>
    </w:p>
    <w:p w:rsidR="00295622" w:rsidRPr="00D140AB" w:rsidRDefault="00F9372E" w:rsidP="00D140AB">
      <w:pPr>
        <w:rPr>
          <w:rFonts w:asciiTheme="majorBidi" w:hAnsiTheme="majorBidi" w:cstheme="majorBidi"/>
          <w:sz w:val="28"/>
          <w:szCs w:val="28"/>
        </w:rPr>
      </w:pPr>
      <w:r>
        <w:rPr>
          <w:rFonts w:asciiTheme="majorBidi" w:hAnsiTheme="majorBidi" w:cstheme="majorBidi"/>
          <w:noProof/>
          <w:sz w:val="28"/>
          <w:szCs w:val="28"/>
          <w:lang w:eastAsia="fr-FR"/>
        </w:rPr>
        <mc:AlternateContent>
          <mc:Choice Requires="wps">
            <w:drawing>
              <wp:anchor distT="0" distB="0" distL="114300" distR="114300" simplePos="0" relativeHeight="251663360" behindDoc="0" locked="0" layoutInCell="1" allowOverlap="1">
                <wp:simplePos x="0" y="0"/>
                <wp:positionH relativeFrom="column">
                  <wp:posOffset>148058</wp:posOffset>
                </wp:positionH>
                <wp:positionV relativeFrom="paragraph">
                  <wp:posOffset>215162</wp:posOffset>
                </wp:positionV>
                <wp:extent cx="469557" cy="153224"/>
                <wp:effectExtent l="0" t="0" r="26035" b="18415"/>
                <wp:wrapNone/>
                <wp:docPr id="9" name="Zone de texte 9"/>
                <wp:cNvGraphicFramePr/>
                <a:graphic xmlns:a="http://schemas.openxmlformats.org/drawingml/2006/main">
                  <a:graphicData uri="http://schemas.microsoft.com/office/word/2010/wordprocessingShape">
                    <wps:wsp>
                      <wps:cNvSpPr txBox="1"/>
                      <wps:spPr>
                        <a:xfrm>
                          <a:off x="0" y="0"/>
                          <a:ext cx="469557" cy="153224"/>
                        </a:xfrm>
                        <a:prstGeom prst="rect">
                          <a:avLst/>
                        </a:prstGeom>
                        <a:solidFill>
                          <a:schemeClr val="bg1"/>
                        </a:solidFill>
                        <a:ln w="6350">
                          <a:solidFill>
                            <a:schemeClr val="bg1"/>
                          </a:solidFill>
                        </a:ln>
                      </wps:spPr>
                      <wps:txbx>
                        <w:txbxContent>
                          <w:p w:rsidR="00F9372E" w:rsidRDefault="00F937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 o:spid="_x0000_s1026" type="#_x0000_t202" style="position:absolute;margin-left:11.65pt;margin-top:16.95pt;width:36.95pt;height:1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vD4TAIAAKUEAAAOAAAAZHJzL2Uyb0RvYy54bWysVFFv2jAQfp+0/2D5fQQo0BIRKkbFNKlq&#10;K9Gp0t6MY0Mk2+fZhoT9+p2dQGk3adK0F3Pnu3y+++47ZreNVuQgnK/AFHTQ61MiDIeyMtuCfnte&#10;fbqhxAdmSqbAiIIehae3848fZrXNxRB2oErhCIIYn9e2oLsQbJ5lnu+EZr4HVhgMSnCaBXTdNisd&#10;qxFdq2zY70+yGlxpHXDhPd7etUE6T/hSCh4epfQiEFVQrC2k06VzE89sPmP51jG7q3hXBvuHKjSr&#10;DD56hrpjgZG9q36D0hV34EGGHgedgZQVF6kH7GbQf9fNesesSL0gOd6eafL/D5Y/HJ4cqcqCTikx&#10;TOOIvuOgSClIEE0QZBopqq3PMXNtMTc0n6HBUZ/uPV7GzhvpdPzFngjGkezjmWBEIhwvR5PpeHxN&#10;CcfQYHw1HI4iSvb6sXU+fBGgSTQK6nB+iVZ2uPehTT2lxLc8qKpcVUolJ2pGLJUjB4bT3mxTiQj+&#10;JksZUhd0cjXuJ+A3saS6vyAgnjJYc6SkbT1aodk0HU8bKI9Ik4NWa97yVYXN3DMfnphDcSEzuDDh&#10;EQ+pAIuBzqJkB+7nn+5jPs4co5TUKNaC+h975gQl6qtBNUwHo1FUd3JG4+shOu4ysrmMmL1eAjI0&#10;wNW0PJkxP6iTKR3oF9yrRXwVQ8xwfLug4WQuQ7tCuJdcLBYpCfVsWbg3a8sjdJxIHNVz88Kc7eYZ&#10;JfUAJ1mz/N1Y29z4pYHFPoCs0swjwS2rHe+4C0k13d7GZbv0U9brv8v8FwAAAP//AwBQSwMEFAAG&#10;AAgAAAAhAD40XcPbAAAABwEAAA8AAABkcnMvZG93bnJldi54bWxMjsFOg0AURfcm/sPkmbizg5Ba&#10;QB4NMemqK1ui2yk8gZR5Q2YGin/vuNLlzb059xT7VY9iIesGwwjPmwgEcWPagTuE+nx4SkE4r7hV&#10;o2FC+CYH+/L+rlB5a278TsvJdyJA2OUKofd+yqV0TU9auY2ZiEP3ZaxWPkTbydaqW4DrUcZR9CK1&#10;Gjg89Gqit56a62nWCB/H80HyMZ3r7VBVV/7cLVltER8f1uoVhKfV/43hVz+oQxmcLmbm1okRIU6S&#10;sERIkgxE6LNdDOKCsE0jkGUh//uXPwAAAP//AwBQSwECLQAUAAYACAAAACEAtoM4kv4AAADhAQAA&#10;EwAAAAAAAAAAAAAAAAAAAAAAW0NvbnRlbnRfVHlwZXNdLnhtbFBLAQItABQABgAIAAAAIQA4/SH/&#10;1gAAAJQBAAALAAAAAAAAAAAAAAAAAC8BAABfcmVscy8ucmVsc1BLAQItABQABgAIAAAAIQBd0vD4&#10;TAIAAKUEAAAOAAAAAAAAAAAAAAAAAC4CAABkcnMvZTJvRG9jLnhtbFBLAQItABQABgAIAAAAIQA+&#10;NF3D2wAAAAcBAAAPAAAAAAAAAAAAAAAAAKYEAABkcnMvZG93bnJldi54bWxQSwUGAAAAAAQABADz&#10;AAAArgUAAAAA&#10;" fillcolor="white [3212]" strokecolor="white [3212]" strokeweight=".5pt">
                <v:textbox>
                  <w:txbxContent>
                    <w:p w:rsidR="00F9372E" w:rsidRDefault="00F9372E"/>
                  </w:txbxContent>
                </v:textbox>
              </v:shape>
            </w:pict>
          </mc:Fallback>
        </mc:AlternateContent>
      </w:r>
      <w:r w:rsidR="00295622" w:rsidRPr="00295622">
        <w:rPr>
          <w:rFonts w:asciiTheme="majorBidi" w:hAnsiTheme="majorBidi" w:cstheme="majorBidi"/>
          <w:noProof/>
          <w:sz w:val="28"/>
          <w:szCs w:val="28"/>
          <w:lang w:eastAsia="fr-FR"/>
        </w:rPr>
        <w:drawing>
          <wp:inline distT="0" distB="0" distL="0" distR="0" wp14:anchorId="2967A548" wp14:editId="4E01B007">
            <wp:extent cx="5760720" cy="293306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065"/>
                    </a:xfrm>
                    <a:prstGeom prst="rect">
                      <a:avLst/>
                    </a:prstGeom>
                  </pic:spPr>
                </pic:pic>
              </a:graphicData>
            </a:graphic>
          </wp:inline>
        </w:drawing>
      </w:r>
    </w:p>
    <w:p w:rsidR="00D140AB" w:rsidRDefault="00D140AB" w:rsidP="00DF0737">
      <w:pPr>
        <w:jc w:val="both"/>
        <w:rPr>
          <w:rFonts w:asciiTheme="majorBidi" w:hAnsiTheme="majorBidi" w:cstheme="majorBidi"/>
          <w:sz w:val="28"/>
          <w:szCs w:val="28"/>
        </w:rPr>
      </w:pPr>
    </w:p>
    <w:p w:rsidR="0045520C" w:rsidRDefault="0045520C"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81C66" w:rsidRDefault="00781C66" w:rsidP="00DF0737">
      <w:pPr>
        <w:jc w:val="both"/>
        <w:rPr>
          <w:rFonts w:asciiTheme="majorBidi" w:hAnsiTheme="majorBidi" w:cstheme="majorBidi"/>
          <w:b/>
          <w:bCs/>
          <w:sz w:val="28"/>
          <w:szCs w:val="28"/>
        </w:rPr>
      </w:pPr>
    </w:p>
    <w:p w:rsidR="007B6A91" w:rsidRDefault="00742127" w:rsidP="00DF0737">
      <w:pPr>
        <w:jc w:val="both"/>
        <w:rPr>
          <w:rFonts w:asciiTheme="majorBidi" w:hAnsiTheme="majorBidi" w:cstheme="majorBidi"/>
          <w:b/>
          <w:bCs/>
          <w:sz w:val="28"/>
          <w:szCs w:val="28"/>
        </w:rPr>
      </w:pPr>
      <w:r w:rsidRPr="0045520C">
        <w:rPr>
          <w:rFonts w:asciiTheme="majorBidi" w:hAnsiTheme="majorBidi" w:cstheme="majorBidi"/>
          <w:b/>
          <w:bCs/>
          <w:sz w:val="28"/>
          <w:szCs w:val="28"/>
          <w:highlight w:val="green"/>
        </w:rPr>
        <w:lastRenderedPageBreak/>
        <w:t>2</w:t>
      </w:r>
      <w:r w:rsidR="0097680F" w:rsidRPr="0045520C">
        <w:rPr>
          <w:rFonts w:asciiTheme="majorBidi" w:hAnsiTheme="majorBidi" w:cstheme="majorBidi"/>
          <w:b/>
          <w:bCs/>
          <w:sz w:val="28"/>
          <w:szCs w:val="28"/>
          <w:highlight w:val="green"/>
        </w:rPr>
        <w:t xml:space="preserve"> </w:t>
      </w:r>
      <w:r w:rsidR="003C7C88" w:rsidRPr="0045520C">
        <w:rPr>
          <w:rFonts w:asciiTheme="majorBidi" w:hAnsiTheme="majorBidi" w:cstheme="majorBidi"/>
          <w:b/>
          <w:bCs/>
          <w:sz w:val="28"/>
          <w:szCs w:val="28"/>
          <w:highlight w:val="green"/>
        </w:rPr>
        <w:t xml:space="preserve">- </w:t>
      </w:r>
      <w:r w:rsidR="007B6A91" w:rsidRPr="0045520C">
        <w:rPr>
          <w:rFonts w:asciiTheme="majorBidi" w:hAnsiTheme="majorBidi" w:cstheme="majorBidi"/>
          <w:b/>
          <w:bCs/>
          <w:sz w:val="28"/>
          <w:szCs w:val="28"/>
          <w:highlight w:val="green"/>
        </w:rPr>
        <w:t>Accès au lexique et reconnaissance des mots</w:t>
      </w:r>
      <w:r w:rsidR="007B6A91">
        <w:rPr>
          <w:rFonts w:asciiTheme="majorBidi" w:hAnsiTheme="majorBidi" w:cstheme="majorBidi"/>
          <w:b/>
          <w:bCs/>
          <w:sz w:val="28"/>
          <w:szCs w:val="28"/>
        </w:rPr>
        <w:t> :</w:t>
      </w:r>
    </w:p>
    <w:p w:rsidR="00A55D6D" w:rsidRDefault="00A55D6D" w:rsidP="00DF0737">
      <w:pPr>
        <w:jc w:val="both"/>
        <w:rPr>
          <w:rFonts w:asciiTheme="majorBidi" w:hAnsiTheme="majorBidi" w:cstheme="majorBidi"/>
          <w:b/>
          <w:bCs/>
          <w:noProof/>
          <w:sz w:val="28"/>
          <w:szCs w:val="28"/>
          <w:lang w:eastAsia="fr-FR"/>
        </w:rPr>
      </w:pPr>
    </w:p>
    <w:p w:rsidR="00111BFF" w:rsidRPr="007B6A91" w:rsidRDefault="000E246A" w:rsidP="00DF0737">
      <w:pPr>
        <w:jc w:val="both"/>
        <w:rPr>
          <w:rFonts w:asciiTheme="majorBidi" w:hAnsiTheme="majorBidi" w:cstheme="majorBidi"/>
          <w:b/>
          <w:bCs/>
          <w:sz w:val="28"/>
          <w:szCs w:val="28"/>
        </w:rPr>
      </w:pPr>
      <w:r>
        <w:rPr>
          <w:rFonts w:asciiTheme="majorBidi" w:hAnsiTheme="majorBidi" w:cstheme="majorBidi"/>
          <w:b/>
          <w:bCs/>
          <w:noProof/>
          <w:sz w:val="28"/>
          <w:szCs w:val="28"/>
          <w:lang w:eastAsia="fr-FR"/>
        </w:rPr>
        <mc:AlternateContent>
          <mc:Choice Requires="wps">
            <w:drawing>
              <wp:anchor distT="0" distB="0" distL="114300" distR="114300" simplePos="0" relativeHeight="251662336" behindDoc="0" locked="0" layoutInCell="1" allowOverlap="1">
                <wp:simplePos x="0" y="0"/>
                <wp:positionH relativeFrom="column">
                  <wp:posOffset>3118622</wp:posOffset>
                </wp:positionH>
                <wp:positionV relativeFrom="paragraph">
                  <wp:posOffset>2978253</wp:posOffset>
                </wp:positionV>
                <wp:extent cx="1463040" cy="182880"/>
                <wp:effectExtent l="0" t="0" r="22860" b="26670"/>
                <wp:wrapNone/>
                <wp:docPr id="19" name="Zone de texte 19"/>
                <wp:cNvGraphicFramePr/>
                <a:graphic xmlns:a="http://schemas.openxmlformats.org/drawingml/2006/main">
                  <a:graphicData uri="http://schemas.microsoft.com/office/word/2010/wordprocessingShape">
                    <wps:wsp>
                      <wps:cNvSpPr txBox="1"/>
                      <wps:spPr>
                        <a:xfrm>
                          <a:off x="0" y="0"/>
                          <a:ext cx="1463040" cy="182880"/>
                        </a:xfrm>
                        <a:prstGeom prst="rect">
                          <a:avLst/>
                        </a:prstGeom>
                        <a:solidFill>
                          <a:srgbClr val="0070C0"/>
                        </a:solidFill>
                        <a:ln w="6350">
                          <a:solidFill>
                            <a:srgbClr val="0070C0"/>
                          </a:solidFill>
                        </a:ln>
                      </wps:spPr>
                      <wps:txbx>
                        <w:txbxContent>
                          <w:p w:rsidR="000E246A" w:rsidRDefault="000E24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9" o:spid="_x0000_s1026" type="#_x0000_t202" style="position:absolute;left:0;text-align:left;margin-left:245.55pt;margin-top:234.5pt;width:115.2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gTAIAAKoEAAAOAAAAZHJzL2Uyb0RvYy54bWysVMtu2zAQvBfoPxC8N5Idx3GMyIHrIEUB&#10;IwngFAF6oynKFkBxWZK25H59h/Qjj/ZQFL1QS+5yuDuzq+ubrtFsq5yvyRS8d5Zzpoyksjargn97&#10;uvs04swHYUqhyaiC75TnN5OPH65bO1Z9WpMulWMAMX7c2oKvQ7DjLPNyrRrhz8gqA2dFrhEBW7fK&#10;SidaoDc66+f5MGvJldaRVN7j9Hbv5JOEX1VKhoeq8iowXXDkFtLq0rqMaza5FuOVE3Zdy0Ma4h+y&#10;aERt8OgJ6lYEwTau/g2qqaUjT1U4k9RkVFW1VKkGVNPL31WzWAurUi0gx9sTTf7/wcr77aNjdQnt&#10;rjgzooFG36EUKxULqguK4RwktdaPEbuwiA7dZ+pw4XjucRhr7yrXxC+qYvCD7t2JYkAxGS8Nhuf5&#10;AC4JX2/UH42SBtnLbet8+KKoYdEouIOEiVmxnfuATBB6DImPedJ1eVdrnTZutZxpx7Yiyp1f5rMj&#10;+pswbVhb8OH5RZ6Q3/j830AgB22QSmRlX320QrfsDlQtqdyBKUf7hvNW3tUoZy58eBQOHQYGMDXh&#10;AUulCdnQweJsTe7nn85jPISHl7MWHVtw/2MjnOJMfzVoiaveIBIb0mZwcdnHxr32LF97zKaZEVjq&#10;YT6tTGaMD/poVo6aZwzXNL4KlzASbxc8HM1Z2M8RhlOq6TQFoamtCHOzsDJCR02iWE/ds3D2oGhs&#10;q3s69rYYvxN2HxtvGppuAlV1Uj0SvGf1wDsGIjXDYXjjxL3ep6iXX8zkFwAAAP//AwBQSwMEFAAG&#10;AAgAAAAhADZdL5bjAAAACwEAAA8AAABkcnMvZG93bnJldi54bWxMj81OwzAQhO9IvIO1SFwQdVKV&#10;/oQ4VUGq+KuQKH0AN97GEfE6it0m8PRsT3Db0XyancmXg2vECbtQe1KQjhIQSKU3NVUKdp/r2zmI&#10;EDUZ3XhCBd8YYFlcXuQ6M76nDzxtYyU4hEKmFdgY20zKUFp0Oox8i8TewXdOR5ZdJU2new53jRwn&#10;yVQ6XRN/sLrFR4vl1/boFDw/Hezbz2ZVheF1/dLfTML77mGj1PXVsLoHEXGIfzCc63N1KLjT3h/J&#10;BNEomCzSlFE+pgsexcRsnN6B2J+t2Rxkkcv/G4pfAAAA//8DAFBLAQItABQABgAIAAAAIQC2gziS&#10;/gAAAOEBAAATAAAAAAAAAAAAAAAAAAAAAABbQ29udGVudF9UeXBlc10ueG1sUEsBAi0AFAAGAAgA&#10;AAAhADj9If/WAAAAlAEAAAsAAAAAAAAAAAAAAAAALwEAAF9yZWxzLy5yZWxzUEsBAi0AFAAGAAgA&#10;AAAhAAS++CBMAgAAqgQAAA4AAAAAAAAAAAAAAAAALgIAAGRycy9lMm9Eb2MueG1sUEsBAi0AFAAG&#10;AAgAAAAhADZdL5bjAAAACwEAAA8AAAAAAAAAAAAAAAAApgQAAGRycy9kb3ducmV2LnhtbFBLBQYA&#10;AAAABAAEAPMAAAC2BQAAAAA=&#10;" fillcolor="#0070c0" strokecolor="#0070c0" strokeweight=".5pt">
                <v:textbox>
                  <w:txbxContent>
                    <w:p w:rsidR="000E246A" w:rsidRDefault="000E246A"/>
                  </w:txbxContent>
                </v:textbox>
              </v:shape>
            </w:pict>
          </mc:Fallback>
        </mc:AlternateContent>
      </w:r>
      <w:r w:rsidR="00111BFF">
        <w:rPr>
          <w:rFonts w:asciiTheme="majorBidi" w:hAnsiTheme="majorBidi" w:cstheme="majorBidi"/>
          <w:b/>
          <w:bCs/>
          <w:noProof/>
          <w:sz w:val="28"/>
          <w:szCs w:val="28"/>
          <w:lang w:eastAsia="fr-FR"/>
        </w:rPr>
        <w:drawing>
          <wp:inline distT="0" distB="0" distL="0" distR="0" wp14:anchorId="1F3FDB0D">
            <wp:extent cx="5951855" cy="3306668"/>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654" cy="3310445"/>
                    </a:xfrm>
                    <a:prstGeom prst="rect">
                      <a:avLst/>
                    </a:prstGeom>
                    <a:noFill/>
                  </pic:spPr>
                </pic:pic>
              </a:graphicData>
            </a:graphic>
          </wp:inline>
        </w:drawing>
      </w:r>
    </w:p>
    <w:p w:rsidR="00A55D6D" w:rsidRDefault="00A55D6D" w:rsidP="00DF0737">
      <w:pPr>
        <w:jc w:val="both"/>
        <w:rPr>
          <w:rFonts w:asciiTheme="majorBidi" w:hAnsiTheme="majorBidi" w:cstheme="majorBidi"/>
          <w:sz w:val="28"/>
          <w:szCs w:val="28"/>
        </w:rPr>
      </w:pPr>
    </w:p>
    <w:p w:rsidR="005973EF" w:rsidRDefault="00A55D6D" w:rsidP="00082AB6">
      <w:pPr>
        <w:jc w:val="both"/>
        <w:rPr>
          <w:rFonts w:asciiTheme="majorBidi" w:hAnsiTheme="majorBidi" w:cstheme="majorBidi"/>
          <w:sz w:val="28"/>
          <w:szCs w:val="28"/>
        </w:rPr>
      </w:pPr>
      <w:r w:rsidRPr="00A55D6D">
        <w:rPr>
          <w:rFonts w:asciiTheme="majorBidi" w:hAnsiTheme="majorBidi" w:cstheme="majorBidi"/>
          <w:sz w:val="28"/>
          <w:szCs w:val="28"/>
        </w:rPr>
        <w:t>La parole forme un flux sonore continu qu'il est nécessaire de segmenter en phonèmes, en sy</w:t>
      </w:r>
      <w:r w:rsidR="003A0310">
        <w:rPr>
          <w:rFonts w:asciiTheme="majorBidi" w:hAnsiTheme="majorBidi" w:cstheme="majorBidi"/>
          <w:sz w:val="28"/>
          <w:szCs w:val="28"/>
        </w:rPr>
        <w:t>l</w:t>
      </w:r>
      <w:r w:rsidR="005973EF">
        <w:rPr>
          <w:rFonts w:asciiTheme="majorBidi" w:hAnsiTheme="majorBidi" w:cstheme="majorBidi"/>
          <w:sz w:val="28"/>
          <w:szCs w:val="28"/>
        </w:rPr>
        <w:t xml:space="preserve">labes et en mot. </w:t>
      </w:r>
    </w:p>
    <w:p w:rsidR="00A55D6D" w:rsidRPr="00A55D6D" w:rsidRDefault="005973EF" w:rsidP="00082AB6">
      <w:pPr>
        <w:jc w:val="both"/>
        <w:rPr>
          <w:rFonts w:asciiTheme="majorBidi" w:hAnsiTheme="majorBidi" w:cstheme="majorBidi"/>
          <w:sz w:val="28"/>
          <w:szCs w:val="28"/>
        </w:rPr>
      </w:pPr>
      <w:r>
        <w:rPr>
          <w:rFonts w:asciiTheme="majorBidi" w:hAnsiTheme="majorBidi" w:cstheme="majorBidi"/>
          <w:sz w:val="28"/>
          <w:szCs w:val="28"/>
        </w:rPr>
        <w:t>L</w:t>
      </w:r>
      <w:r w:rsidR="00A55D6D" w:rsidRPr="00A55D6D">
        <w:rPr>
          <w:rFonts w:asciiTheme="majorBidi" w:hAnsiTheme="majorBidi" w:cstheme="majorBidi"/>
          <w:sz w:val="28"/>
          <w:szCs w:val="28"/>
        </w:rPr>
        <w:t xml:space="preserve">a langue française comporte environ 37 phonèmes </w:t>
      </w:r>
      <w:r w:rsidR="00F30FAB">
        <w:rPr>
          <w:rFonts w:asciiTheme="majorBidi" w:hAnsiTheme="majorBidi" w:cstheme="majorBidi"/>
          <w:sz w:val="28"/>
          <w:szCs w:val="28"/>
        </w:rPr>
        <w:t>(</w:t>
      </w:r>
      <w:r w:rsidR="00A55D6D" w:rsidRPr="00A55D6D">
        <w:rPr>
          <w:rFonts w:asciiTheme="majorBidi" w:hAnsiTheme="majorBidi" w:cstheme="majorBidi"/>
          <w:sz w:val="28"/>
          <w:szCs w:val="28"/>
        </w:rPr>
        <w:t>15 voyelles 19 c</w:t>
      </w:r>
      <w:r w:rsidR="00F30FAB">
        <w:rPr>
          <w:rFonts w:asciiTheme="majorBidi" w:hAnsiTheme="majorBidi" w:cstheme="majorBidi"/>
          <w:sz w:val="28"/>
          <w:szCs w:val="28"/>
        </w:rPr>
        <w:t>onsonnes et</w:t>
      </w:r>
      <w:r>
        <w:rPr>
          <w:rFonts w:asciiTheme="majorBidi" w:hAnsiTheme="majorBidi" w:cstheme="majorBidi"/>
          <w:sz w:val="28"/>
          <w:szCs w:val="28"/>
        </w:rPr>
        <w:t xml:space="preserve"> 3 semi </w:t>
      </w:r>
      <w:r w:rsidR="00F30FAB">
        <w:rPr>
          <w:rFonts w:asciiTheme="majorBidi" w:hAnsiTheme="majorBidi" w:cstheme="majorBidi"/>
          <w:sz w:val="28"/>
          <w:szCs w:val="28"/>
        </w:rPr>
        <w:t xml:space="preserve">- </w:t>
      </w:r>
      <w:r>
        <w:rPr>
          <w:rFonts w:asciiTheme="majorBidi" w:hAnsiTheme="majorBidi" w:cstheme="majorBidi"/>
          <w:sz w:val="28"/>
          <w:szCs w:val="28"/>
        </w:rPr>
        <w:t>consonnes.</w:t>
      </w:r>
      <w:r w:rsidR="003A0310">
        <w:rPr>
          <w:rFonts w:asciiTheme="majorBidi" w:hAnsiTheme="majorBidi" w:cstheme="majorBidi"/>
          <w:sz w:val="28"/>
          <w:szCs w:val="28"/>
        </w:rPr>
        <w:t xml:space="preserve"> </w:t>
      </w:r>
      <w:r>
        <w:rPr>
          <w:rFonts w:asciiTheme="majorBidi" w:hAnsiTheme="majorBidi" w:cstheme="majorBidi"/>
          <w:sz w:val="28"/>
          <w:szCs w:val="28"/>
        </w:rPr>
        <w:t>L</w:t>
      </w:r>
      <w:r w:rsidR="00A55D6D" w:rsidRPr="00A55D6D">
        <w:rPr>
          <w:rFonts w:asciiTheme="majorBidi" w:hAnsiTheme="majorBidi" w:cstheme="majorBidi"/>
          <w:sz w:val="28"/>
          <w:szCs w:val="28"/>
        </w:rPr>
        <w:t>a réalisation acoustique de ces phonèmes e</w:t>
      </w:r>
      <w:r>
        <w:rPr>
          <w:rFonts w:asciiTheme="majorBidi" w:hAnsiTheme="majorBidi" w:cstheme="majorBidi"/>
          <w:sz w:val="28"/>
          <w:szCs w:val="28"/>
        </w:rPr>
        <w:t>s</w:t>
      </w:r>
      <w:r w:rsidR="000F36C6">
        <w:rPr>
          <w:rFonts w:asciiTheme="majorBidi" w:hAnsiTheme="majorBidi" w:cstheme="majorBidi"/>
          <w:sz w:val="28"/>
          <w:szCs w:val="28"/>
        </w:rPr>
        <w:t xml:space="preserve">t très variable </w:t>
      </w:r>
      <w:r w:rsidR="00A55D6D" w:rsidRPr="00A55D6D">
        <w:rPr>
          <w:rFonts w:asciiTheme="majorBidi" w:hAnsiTheme="majorBidi" w:cstheme="majorBidi"/>
          <w:sz w:val="28"/>
          <w:szCs w:val="28"/>
        </w:rPr>
        <w:t>d'où la nécessité pour</w:t>
      </w:r>
      <w:r w:rsidR="003A0310">
        <w:rPr>
          <w:rFonts w:asciiTheme="majorBidi" w:hAnsiTheme="majorBidi" w:cstheme="majorBidi"/>
          <w:sz w:val="28"/>
          <w:szCs w:val="28"/>
        </w:rPr>
        <w:t xml:space="preserve"> le système auditif de catégori</w:t>
      </w:r>
      <w:r w:rsidR="00A55D6D" w:rsidRPr="00A55D6D">
        <w:rPr>
          <w:rFonts w:asciiTheme="majorBidi" w:hAnsiTheme="majorBidi" w:cstheme="majorBidi"/>
          <w:sz w:val="28"/>
          <w:szCs w:val="28"/>
        </w:rPr>
        <w:t>ser</w:t>
      </w:r>
      <w:r w:rsidR="00F30FAB">
        <w:rPr>
          <w:rFonts w:asciiTheme="majorBidi" w:hAnsiTheme="majorBidi" w:cstheme="majorBidi"/>
          <w:sz w:val="28"/>
          <w:szCs w:val="28"/>
        </w:rPr>
        <w:t>,</w:t>
      </w:r>
      <w:r w:rsidR="00A55D6D" w:rsidRPr="00A55D6D">
        <w:rPr>
          <w:rFonts w:asciiTheme="majorBidi" w:hAnsiTheme="majorBidi" w:cstheme="majorBidi"/>
          <w:sz w:val="28"/>
          <w:szCs w:val="28"/>
        </w:rPr>
        <w:t xml:space="preserve"> c'est-à-dire de ramener une grande variation de pr</w:t>
      </w:r>
      <w:r>
        <w:rPr>
          <w:rFonts w:asciiTheme="majorBidi" w:hAnsiTheme="majorBidi" w:cstheme="majorBidi"/>
          <w:sz w:val="28"/>
          <w:szCs w:val="28"/>
        </w:rPr>
        <w:t>oduction vocale à un nombre de c</w:t>
      </w:r>
      <w:r w:rsidR="00F30FAB">
        <w:rPr>
          <w:rFonts w:asciiTheme="majorBidi" w:hAnsiTheme="majorBidi" w:cstheme="majorBidi"/>
          <w:sz w:val="28"/>
          <w:szCs w:val="28"/>
        </w:rPr>
        <w:t>lass</w:t>
      </w:r>
      <w:r w:rsidR="000F36C6">
        <w:rPr>
          <w:rFonts w:asciiTheme="majorBidi" w:hAnsiTheme="majorBidi" w:cstheme="majorBidi"/>
          <w:sz w:val="28"/>
          <w:szCs w:val="28"/>
        </w:rPr>
        <w:t>es restreint</w:t>
      </w:r>
      <w:r w:rsidR="00A55D6D" w:rsidRPr="00A55D6D">
        <w:rPr>
          <w:rFonts w:asciiTheme="majorBidi" w:hAnsiTheme="majorBidi" w:cstheme="majorBidi"/>
          <w:sz w:val="28"/>
          <w:szCs w:val="28"/>
        </w:rPr>
        <w:t>.</w:t>
      </w:r>
    </w:p>
    <w:p w:rsidR="00A55D6D" w:rsidRPr="00A55D6D" w:rsidRDefault="000F36C6" w:rsidP="00082AB6">
      <w:pPr>
        <w:jc w:val="both"/>
        <w:rPr>
          <w:rFonts w:asciiTheme="majorBidi" w:hAnsiTheme="majorBidi" w:cstheme="majorBidi"/>
          <w:sz w:val="28"/>
          <w:szCs w:val="28"/>
        </w:rPr>
      </w:pPr>
      <w:r>
        <w:rPr>
          <w:rFonts w:asciiTheme="majorBidi" w:hAnsiTheme="majorBidi" w:cstheme="majorBidi"/>
          <w:sz w:val="28"/>
          <w:szCs w:val="28"/>
        </w:rPr>
        <w:t>On appelle phones ou allophones</w:t>
      </w:r>
      <w:r w:rsidR="00A55D6D" w:rsidRPr="00A55D6D">
        <w:rPr>
          <w:rFonts w:asciiTheme="majorBidi" w:hAnsiTheme="majorBidi" w:cstheme="majorBidi"/>
          <w:sz w:val="28"/>
          <w:szCs w:val="28"/>
        </w:rPr>
        <w:t xml:space="preserve"> les réalisations acoustiques des sons de paroles </w:t>
      </w:r>
      <w:r>
        <w:rPr>
          <w:rFonts w:asciiTheme="majorBidi" w:hAnsiTheme="majorBidi" w:cstheme="majorBidi"/>
          <w:sz w:val="28"/>
          <w:szCs w:val="28"/>
        </w:rPr>
        <w:t>(phonétique). L</w:t>
      </w:r>
      <w:r w:rsidR="00A55D6D" w:rsidRPr="00A55D6D">
        <w:rPr>
          <w:rFonts w:asciiTheme="majorBidi" w:hAnsiTheme="majorBidi" w:cstheme="majorBidi"/>
          <w:sz w:val="28"/>
          <w:szCs w:val="28"/>
        </w:rPr>
        <w:t>es paramètres acoustiques et phonétiques des sons de paroles sont continus</w:t>
      </w:r>
      <w:r>
        <w:rPr>
          <w:rFonts w:asciiTheme="majorBidi" w:hAnsiTheme="majorBidi" w:cstheme="majorBidi"/>
          <w:sz w:val="28"/>
          <w:szCs w:val="28"/>
        </w:rPr>
        <w:t>.</w:t>
      </w:r>
    </w:p>
    <w:p w:rsidR="000F36C6" w:rsidRDefault="000F36C6" w:rsidP="00082AB6">
      <w:pPr>
        <w:jc w:val="both"/>
        <w:rPr>
          <w:rFonts w:asciiTheme="majorBidi" w:hAnsiTheme="majorBidi" w:cstheme="majorBidi"/>
          <w:sz w:val="28"/>
          <w:szCs w:val="28"/>
        </w:rPr>
      </w:pPr>
      <w:r>
        <w:rPr>
          <w:rFonts w:asciiTheme="majorBidi" w:hAnsiTheme="majorBidi" w:cstheme="majorBidi"/>
          <w:sz w:val="28"/>
          <w:szCs w:val="28"/>
        </w:rPr>
        <w:t xml:space="preserve"> O</w:t>
      </w:r>
      <w:r w:rsidR="00A55D6D" w:rsidRPr="00A55D6D">
        <w:rPr>
          <w:rFonts w:asciiTheme="majorBidi" w:hAnsiTheme="majorBidi" w:cstheme="majorBidi"/>
          <w:sz w:val="28"/>
          <w:szCs w:val="28"/>
        </w:rPr>
        <w:t xml:space="preserve">n appelle phonème les catégories distinctives d'une langue </w:t>
      </w:r>
      <w:r>
        <w:rPr>
          <w:rFonts w:asciiTheme="majorBidi" w:hAnsiTheme="majorBidi" w:cstheme="majorBidi"/>
          <w:sz w:val="28"/>
          <w:szCs w:val="28"/>
        </w:rPr>
        <w:t>(</w:t>
      </w:r>
      <w:r w:rsidR="00A55D6D" w:rsidRPr="00A55D6D">
        <w:rPr>
          <w:rFonts w:asciiTheme="majorBidi" w:hAnsiTheme="majorBidi" w:cstheme="majorBidi"/>
          <w:sz w:val="28"/>
          <w:szCs w:val="28"/>
        </w:rPr>
        <w:t>phonologie</w:t>
      </w:r>
      <w:r>
        <w:rPr>
          <w:rFonts w:asciiTheme="majorBidi" w:hAnsiTheme="majorBidi" w:cstheme="majorBidi"/>
          <w:sz w:val="28"/>
          <w:szCs w:val="28"/>
        </w:rPr>
        <w:t>). D</w:t>
      </w:r>
      <w:r w:rsidR="00A55D6D" w:rsidRPr="00A55D6D">
        <w:rPr>
          <w:rFonts w:asciiTheme="majorBidi" w:hAnsiTheme="majorBidi" w:cstheme="majorBidi"/>
          <w:sz w:val="28"/>
          <w:szCs w:val="28"/>
        </w:rPr>
        <w:t>ans</w:t>
      </w:r>
      <w:r>
        <w:rPr>
          <w:rFonts w:asciiTheme="majorBidi" w:hAnsiTheme="majorBidi" w:cstheme="majorBidi"/>
          <w:sz w:val="28"/>
          <w:szCs w:val="28"/>
        </w:rPr>
        <w:t xml:space="preserve"> le domaine de la phonologie, les </w:t>
      </w:r>
      <w:r w:rsidR="00A55D6D" w:rsidRPr="00A55D6D">
        <w:rPr>
          <w:rFonts w:asciiTheme="majorBidi" w:hAnsiTheme="majorBidi" w:cstheme="majorBidi"/>
          <w:sz w:val="28"/>
          <w:szCs w:val="28"/>
        </w:rPr>
        <w:t>sons de paroles constituent des catégories discrètes</w:t>
      </w:r>
      <w:r>
        <w:rPr>
          <w:rFonts w:asciiTheme="majorBidi" w:hAnsiTheme="majorBidi" w:cstheme="majorBidi"/>
          <w:sz w:val="28"/>
          <w:szCs w:val="28"/>
        </w:rPr>
        <w:t>. Catégoriser c</w:t>
      </w:r>
      <w:r w:rsidR="00A55D6D" w:rsidRPr="00A55D6D">
        <w:rPr>
          <w:rFonts w:asciiTheme="majorBidi" w:hAnsiTheme="majorBidi" w:cstheme="majorBidi"/>
          <w:sz w:val="28"/>
          <w:szCs w:val="28"/>
        </w:rPr>
        <w:t>'est donc introduire une discontinuité perceptive dans un continuum physique</w:t>
      </w:r>
      <w:r>
        <w:rPr>
          <w:rFonts w:asciiTheme="majorBidi" w:hAnsiTheme="majorBidi" w:cstheme="majorBidi"/>
          <w:sz w:val="28"/>
          <w:szCs w:val="28"/>
        </w:rPr>
        <w:t>.</w:t>
      </w:r>
    </w:p>
    <w:p w:rsidR="0001198A" w:rsidRDefault="00F5768B" w:rsidP="00F5768B">
      <w:pPr>
        <w:jc w:val="both"/>
        <w:rPr>
          <w:rFonts w:asciiTheme="majorBidi" w:hAnsiTheme="majorBidi" w:cstheme="majorBidi"/>
          <w:sz w:val="28"/>
          <w:szCs w:val="28"/>
        </w:rPr>
      </w:pPr>
      <w:r>
        <w:rPr>
          <w:rFonts w:asciiTheme="majorBidi" w:hAnsiTheme="majorBidi" w:cstheme="majorBidi"/>
          <w:sz w:val="28"/>
          <w:szCs w:val="28"/>
        </w:rPr>
        <w:t>Les mots</w:t>
      </w:r>
      <w:r w:rsidR="00A55D6D" w:rsidRPr="00A55D6D">
        <w:rPr>
          <w:rFonts w:asciiTheme="majorBidi" w:hAnsiTheme="majorBidi" w:cstheme="majorBidi"/>
          <w:sz w:val="28"/>
          <w:szCs w:val="28"/>
        </w:rPr>
        <w:t xml:space="preserve"> sont une somme de phonèmes</w:t>
      </w:r>
      <w:r>
        <w:rPr>
          <w:rFonts w:asciiTheme="majorBidi" w:hAnsiTheme="majorBidi" w:cstheme="majorBidi"/>
          <w:sz w:val="28"/>
          <w:szCs w:val="28"/>
        </w:rPr>
        <w:t>,</w:t>
      </w:r>
      <w:r w:rsidR="00A55D6D" w:rsidRPr="00A55D6D">
        <w:rPr>
          <w:rFonts w:asciiTheme="majorBidi" w:hAnsiTheme="majorBidi" w:cstheme="majorBidi"/>
          <w:sz w:val="28"/>
          <w:szCs w:val="28"/>
        </w:rPr>
        <w:t xml:space="preserve"> ils ont au moins dans certaines langues comme le français une structure syllabique </w:t>
      </w:r>
    </w:p>
    <w:p w:rsidR="00F64AB7" w:rsidRDefault="00F64AB7" w:rsidP="00DF0737">
      <w:pPr>
        <w:jc w:val="both"/>
        <w:rPr>
          <w:rFonts w:asciiTheme="majorBidi" w:hAnsiTheme="majorBidi" w:cstheme="majorBidi"/>
          <w:sz w:val="28"/>
          <w:szCs w:val="28"/>
        </w:rPr>
      </w:pPr>
      <w:r w:rsidRPr="00F64AB7">
        <w:rPr>
          <w:rFonts w:asciiTheme="majorBidi" w:hAnsiTheme="majorBidi" w:cstheme="majorBidi"/>
          <w:sz w:val="28"/>
          <w:szCs w:val="28"/>
        </w:rPr>
        <w:t>Les principaux niveaux de traitement généralement supposés intervenir da</w:t>
      </w:r>
      <w:r w:rsidR="00FD0CA9">
        <w:rPr>
          <w:rFonts w:asciiTheme="majorBidi" w:hAnsiTheme="majorBidi" w:cstheme="majorBidi"/>
          <w:sz w:val="28"/>
          <w:szCs w:val="28"/>
        </w:rPr>
        <w:t xml:space="preserve">ns la reconnaissance des mots </w:t>
      </w:r>
      <w:r w:rsidRPr="00F64AB7">
        <w:rPr>
          <w:rFonts w:asciiTheme="majorBidi" w:hAnsiTheme="majorBidi" w:cstheme="majorBidi"/>
          <w:sz w:val="28"/>
          <w:szCs w:val="28"/>
        </w:rPr>
        <w:t>c’est-à-dire la perception de la parole</w:t>
      </w:r>
      <w:r w:rsidR="006A5E21">
        <w:rPr>
          <w:rFonts w:asciiTheme="majorBidi" w:hAnsiTheme="majorBidi" w:cstheme="majorBidi"/>
          <w:sz w:val="28"/>
          <w:szCs w:val="28"/>
        </w:rPr>
        <w:t xml:space="preserve"> et l’identification lexicale </w:t>
      </w:r>
      <w:r w:rsidR="002D3470">
        <w:rPr>
          <w:rFonts w:asciiTheme="majorBidi" w:hAnsiTheme="majorBidi" w:cstheme="majorBidi"/>
          <w:sz w:val="28"/>
          <w:szCs w:val="28"/>
        </w:rPr>
        <w:t>sont représentés sur la figure ci-dessous :</w:t>
      </w:r>
    </w:p>
    <w:p w:rsidR="00F64AB7" w:rsidRDefault="00F64AB7" w:rsidP="00F64AB7">
      <w:pPr>
        <w:jc w:val="both"/>
        <w:rPr>
          <w:rFonts w:asciiTheme="majorBidi" w:hAnsiTheme="majorBidi" w:cstheme="majorBidi"/>
          <w:sz w:val="28"/>
          <w:szCs w:val="28"/>
        </w:rPr>
      </w:pPr>
      <w:r w:rsidRPr="00F64AB7">
        <w:rPr>
          <w:rFonts w:asciiTheme="majorBidi" w:hAnsiTheme="majorBidi" w:cstheme="majorBidi"/>
          <w:noProof/>
          <w:sz w:val="28"/>
          <w:szCs w:val="28"/>
          <w:lang w:eastAsia="fr-FR"/>
        </w:rPr>
        <w:lastRenderedPageBreak/>
        <w:drawing>
          <wp:inline distT="0" distB="0" distL="0" distR="0">
            <wp:extent cx="4703445" cy="2895600"/>
            <wp:effectExtent l="0" t="0" r="1905" b="0"/>
            <wp:docPr id="3" name="Imag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3445" cy="2895600"/>
                    </a:xfrm>
                    <a:prstGeom prst="rect">
                      <a:avLst/>
                    </a:prstGeom>
                    <a:noFill/>
                    <a:ln>
                      <a:noFill/>
                    </a:ln>
                  </pic:spPr>
                </pic:pic>
              </a:graphicData>
            </a:graphic>
          </wp:inline>
        </w:drawing>
      </w:r>
    </w:p>
    <w:p w:rsidR="008E132C" w:rsidRDefault="008E132C" w:rsidP="00F64AB7">
      <w:pPr>
        <w:jc w:val="both"/>
        <w:rPr>
          <w:rFonts w:asciiTheme="majorBidi" w:hAnsiTheme="majorBidi" w:cstheme="majorBidi"/>
          <w:sz w:val="28"/>
          <w:szCs w:val="28"/>
        </w:rPr>
      </w:pPr>
      <w:r>
        <w:rPr>
          <w:rFonts w:asciiTheme="majorBidi" w:hAnsiTheme="majorBidi" w:cstheme="majorBidi"/>
          <w:sz w:val="28"/>
          <w:szCs w:val="28"/>
        </w:rPr>
        <w:t xml:space="preserve">                </w:t>
      </w:r>
      <w:r w:rsidR="00D1246C">
        <w:rPr>
          <w:rFonts w:asciiTheme="majorBidi" w:hAnsiTheme="majorBidi" w:cstheme="majorBidi"/>
          <w:sz w:val="28"/>
          <w:szCs w:val="28"/>
        </w:rPr>
        <w:t xml:space="preserve">        </w:t>
      </w:r>
      <w:r w:rsidRPr="008E132C">
        <w:rPr>
          <w:rFonts w:asciiTheme="majorBidi" w:hAnsiTheme="majorBidi" w:cstheme="majorBidi"/>
          <w:sz w:val="28"/>
          <w:szCs w:val="28"/>
        </w:rPr>
        <w:t xml:space="preserve"> Présentation schématique du traitement lexical.</w:t>
      </w:r>
    </w:p>
    <w:p w:rsidR="006D1794" w:rsidRDefault="006D1794" w:rsidP="00F64AB7">
      <w:pPr>
        <w:jc w:val="both"/>
        <w:rPr>
          <w:rFonts w:asciiTheme="majorBidi" w:hAnsiTheme="majorBidi" w:cstheme="majorBidi"/>
          <w:sz w:val="28"/>
          <w:szCs w:val="28"/>
        </w:rPr>
      </w:pPr>
    </w:p>
    <w:p w:rsidR="00F44785" w:rsidRDefault="00F44785" w:rsidP="00DF0737">
      <w:pPr>
        <w:jc w:val="both"/>
        <w:rPr>
          <w:rFonts w:asciiTheme="majorBidi" w:hAnsiTheme="majorBidi" w:cstheme="majorBidi"/>
          <w:sz w:val="28"/>
          <w:szCs w:val="28"/>
        </w:rPr>
      </w:pPr>
    </w:p>
    <w:p w:rsidR="006D1794" w:rsidRDefault="006D1794" w:rsidP="00DF0737">
      <w:pPr>
        <w:jc w:val="both"/>
        <w:rPr>
          <w:rFonts w:asciiTheme="majorBidi" w:hAnsiTheme="majorBidi" w:cstheme="majorBidi"/>
          <w:sz w:val="28"/>
          <w:szCs w:val="28"/>
        </w:rPr>
      </w:pPr>
      <w:r>
        <w:rPr>
          <w:rFonts w:asciiTheme="majorBidi" w:hAnsiTheme="majorBidi" w:cstheme="majorBidi"/>
          <w:sz w:val="28"/>
          <w:szCs w:val="28"/>
        </w:rPr>
        <w:t>L</w:t>
      </w:r>
      <w:r w:rsidRPr="006D1794">
        <w:rPr>
          <w:rFonts w:asciiTheme="majorBidi" w:hAnsiTheme="majorBidi" w:cstheme="majorBidi"/>
          <w:sz w:val="28"/>
          <w:szCs w:val="28"/>
        </w:rPr>
        <w:t>e processus de perception et de reconnaissance des mots lors</w:t>
      </w:r>
      <w:r>
        <w:rPr>
          <w:rFonts w:asciiTheme="majorBidi" w:hAnsiTheme="majorBidi" w:cstheme="majorBidi"/>
          <w:sz w:val="28"/>
          <w:szCs w:val="28"/>
        </w:rPr>
        <w:t xml:space="preserve"> de l'écoute d'une parole</w:t>
      </w:r>
      <w:r w:rsidRPr="006D1794">
        <w:rPr>
          <w:rFonts w:asciiTheme="majorBidi" w:hAnsiTheme="majorBidi" w:cstheme="majorBidi"/>
          <w:sz w:val="28"/>
          <w:szCs w:val="28"/>
        </w:rPr>
        <w:t xml:space="preserve"> </w:t>
      </w:r>
      <w:r w:rsidR="006A5E21">
        <w:rPr>
          <w:rFonts w:asciiTheme="majorBidi" w:hAnsiTheme="majorBidi" w:cstheme="majorBidi"/>
          <w:sz w:val="28"/>
          <w:szCs w:val="28"/>
        </w:rPr>
        <w:t xml:space="preserve">se déroule selon les étapes suivantes </w:t>
      </w:r>
      <w:r w:rsidRPr="006D1794">
        <w:rPr>
          <w:rFonts w:asciiTheme="majorBidi" w:hAnsiTheme="majorBidi" w:cstheme="majorBidi"/>
          <w:sz w:val="28"/>
          <w:szCs w:val="28"/>
        </w:rPr>
        <w:t>:</w:t>
      </w:r>
      <w:r w:rsidRPr="006D1794">
        <w:t xml:space="preserve"> </w:t>
      </w:r>
    </w:p>
    <w:p w:rsidR="006D1794" w:rsidRPr="006D1794" w:rsidRDefault="006D1794" w:rsidP="00DF0737">
      <w:pPr>
        <w:jc w:val="both"/>
        <w:rPr>
          <w:rFonts w:asciiTheme="majorBidi" w:hAnsiTheme="majorBidi" w:cstheme="majorBidi"/>
          <w:sz w:val="28"/>
          <w:szCs w:val="28"/>
        </w:rPr>
      </w:pPr>
      <w:r w:rsidRPr="006A5E21">
        <w:rPr>
          <w:rFonts w:asciiTheme="majorBidi" w:hAnsiTheme="majorBidi" w:cstheme="majorBidi"/>
          <w:b/>
          <w:bCs/>
          <w:sz w:val="28"/>
          <w:szCs w:val="28"/>
        </w:rPr>
        <w:t>Segmentation phonologique</w:t>
      </w:r>
      <w:r w:rsidRPr="006D1794">
        <w:rPr>
          <w:rFonts w:asciiTheme="majorBidi" w:hAnsiTheme="majorBidi" w:cstheme="majorBidi"/>
          <w:sz w:val="28"/>
          <w:szCs w:val="28"/>
        </w:rPr>
        <w:t xml:space="preserve"> : Le signal de parole est divisé en segments phonétiques. Le système auditif transforme ces segments en une représentation "infra-lexicale", qui fait le lien entre le signal acoustique et le lexique.</w:t>
      </w:r>
    </w:p>
    <w:p w:rsidR="006D1794" w:rsidRPr="006D1794" w:rsidRDefault="006D1794" w:rsidP="00DF0737">
      <w:pPr>
        <w:jc w:val="both"/>
        <w:rPr>
          <w:rFonts w:asciiTheme="majorBidi" w:hAnsiTheme="majorBidi" w:cstheme="majorBidi"/>
          <w:sz w:val="28"/>
          <w:szCs w:val="28"/>
        </w:rPr>
      </w:pPr>
      <w:r w:rsidRPr="006A5E21">
        <w:rPr>
          <w:rFonts w:asciiTheme="majorBidi" w:hAnsiTheme="majorBidi" w:cstheme="majorBidi"/>
          <w:b/>
          <w:bCs/>
          <w:sz w:val="28"/>
          <w:szCs w:val="28"/>
        </w:rPr>
        <w:t>Catégorisation phonétique</w:t>
      </w:r>
      <w:r w:rsidRPr="006D1794">
        <w:rPr>
          <w:rFonts w:asciiTheme="majorBidi" w:hAnsiTheme="majorBidi" w:cstheme="majorBidi"/>
          <w:sz w:val="28"/>
          <w:szCs w:val="28"/>
        </w:rPr>
        <w:t xml:space="preserve"> : Chaque segment est associé à une unité phonétique distincte, permettant de convertir la parole en une séquence d'unités discrètes.</w:t>
      </w:r>
    </w:p>
    <w:p w:rsidR="006D1794" w:rsidRPr="006D1794" w:rsidRDefault="006D1794" w:rsidP="00DF0737">
      <w:pPr>
        <w:jc w:val="both"/>
        <w:rPr>
          <w:rFonts w:asciiTheme="majorBidi" w:hAnsiTheme="majorBidi" w:cstheme="majorBidi"/>
          <w:sz w:val="28"/>
          <w:szCs w:val="28"/>
        </w:rPr>
      </w:pPr>
      <w:r w:rsidRPr="006A5E21">
        <w:rPr>
          <w:rFonts w:asciiTheme="majorBidi" w:hAnsiTheme="majorBidi" w:cstheme="majorBidi"/>
          <w:b/>
          <w:bCs/>
          <w:sz w:val="28"/>
          <w:szCs w:val="28"/>
        </w:rPr>
        <w:t>Représentation phonologique lexicale</w:t>
      </w:r>
      <w:r w:rsidRPr="006D1794">
        <w:rPr>
          <w:rFonts w:asciiTheme="majorBidi" w:hAnsiTheme="majorBidi" w:cstheme="majorBidi"/>
          <w:sz w:val="28"/>
          <w:szCs w:val="28"/>
        </w:rPr>
        <w:t xml:space="preserve"> : Chaque mot stocké dans le lexique a une représentation phonologique particulière. L'auditeur aligne la représentation infra-lexicale avec celle des mots du lexique (alignement et appariement).</w:t>
      </w:r>
    </w:p>
    <w:p w:rsidR="006D1794" w:rsidRPr="006D1794" w:rsidRDefault="006D1794" w:rsidP="00DF0737">
      <w:pPr>
        <w:jc w:val="both"/>
        <w:rPr>
          <w:rFonts w:asciiTheme="majorBidi" w:hAnsiTheme="majorBidi" w:cstheme="majorBidi"/>
          <w:sz w:val="28"/>
          <w:szCs w:val="28"/>
        </w:rPr>
      </w:pPr>
      <w:r w:rsidRPr="006A5E21">
        <w:rPr>
          <w:rFonts w:asciiTheme="majorBidi" w:hAnsiTheme="majorBidi" w:cstheme="majorBidi"/>
          <w:b/>
          <w:bCs/>
          <w:sz w:val="28"/>
          <w:szCs w:val="28"/>
        </w:rPr>
        <w:t>Identification lexicale et accès au lexique</w:t>
      </w:r>
      <w:r>
        <w:rPr>
          <w:rFonts w:asciiTheme="majorBidi" w:hAnsiTheme="majorBidi" w:cstheme="majorBidi"/>
          <w:sz w:val="28"/>
          <w:szCs w:val="28"/>
        </w:rPr>
        <w:t xml:space="preserve"> </w:t>
      </w:r>
      <w:r w:rsidRPr="006D1794">
        <w:rPr>
          <w:rFonts w:asciiTheme="majorBidi" w:hAnsiTheme="majorBidi" w:cstheme="majorBidi"/>
          <w:sz w:val="28"/>
          <w:szCs w:val="28"/>
        </w:rPr>
        <w:t>: Une fois le mot identifié, ses informations (morphologiques, phonologiques, orthographiques, sémantiques et syntaxiques) deviennent accessibles à l'audi</w:t>
      </w:r>
      <w:r>
        <w:rPr>
          <w:rFonts w:asciiTheme="majorBidi" w:hAnsiTheme="majorBidi" w:cstheme="majorBidi"/>
          <w:sz w:val="28"/>
          <w:szCs w:val="28"/>
        </w:rPr>
        <w:t>teur. Ce processus est appelé accès au lexique</w:t>
      </w:r>
      <w:r w:rsidRPr="006D1794">
        <w:rPr>
          <w:rFonts w:asciiTheme="majorBidi" w:hAnsiTheme="majorBidi" w:cstheme="majorBidi"/>
          <w:sz w:val="28"/>
          <w:szCs w:val="28"/>
        </w:rPr>
        <w:t>.</w:t>
      </w:r>
    </w:p>
    <w:p w:rsidR="004240EE" w:rsidRPr="00026225" w:rsidRDefault="006D1794" w:rsidP="00F44785">
      <w:pPr>
        <w:jc w:val="both"/>
        <w:rPr>
          <w:rFonts w:asciiTheme="majorBidi" w:hAnsiTheme="majorBidi" w:cstheme="majorBidi"/>
          <w:sz w:val="28"/>
          <w:szCs w:val="28"/>
        </w:rPr>
      </w:pPr>
      <w:r w:rsidRPr="006A5E21">
        <w:rPr>
          <w:rFonts w:asciiTheme="majorBidi" w:hAnsiTheme="majorBidi" w:cstheme="majorBidi"/>
          <w:b/>
          <w:bCs/>
          <w:sz w:val="28"/>
          <w:szCs w:val="28"/>
        </w:rPr>
        <w:t>Interprétation de l'énoncé</w:t>
      </w:r>
      <w:r w:rsidRPr="006D1794">
        <w:rPr>
          <w:rFonts w:asciiTheme="majorBidi" w:hAnsiTheme="majorBidi" w:cstheme="majorBidi"/>
          <w:sz w:val="28"/>
          <w:szCs w:val="28"/>
        </w:rPr>
        <w:t xml:space="preserve"> : Les informations syntaxiques et sémantiques sont combinées pour fournir une compréhension globale de l'énoncé.</w:t>
      </w:r>
    </w:p>
    <w:p w:rsidR="00742127" w:rsidRDefault="00F857E8" w:rsidP="00B356A0">
      <w:pPr>
        <w:jc w:val="both"/>
        <w:rPr>
          <w:rFonts w:asciiTheme="majorBidi" w:hAnsiTheme="majorBidi" w:cstheme="majorBidi"/>
          <w:sz w:val="28"/>
          <w:szCs w:val="28"/>
        </w:rPr>
      </w:pPr>
      <w:r w:rsidRPr="00742127">
        <w:rPr>
          <w:rFonts w:asciiTheme="majorBidi" w:hAnsiTheme="majorBidi" w:cstheme="majorBidi"/>
          <w:b/>
          <w:bCs/>
          <w:sz w:val="28"/>
          <w:szCs w:val="28"/>
        </w:rPr>
        <w:t xml:space="preserve">3 - </w:t>
      </w:r>
      <w:r w:rsidR="009E77E8" w:rsidRPr="00742127">
        <w:rPr>
          <w:rFonts w:asciiTheme="majorBidi" w:hAnsiTheme="majorBidi" w:cstheme="majorBidi"/>
          <w:b/>
          <w:bCs/>
          <w:sz w:val="28"/>
          <w:szCs w:val="28"/>
        </w:rPr>
        <w:t>Les modèles de la reconnaissance des mots</w:t>
      </w:r>
      <w:r w:rsidR="009E77E8" w:rsidRPr="009E77E8">
        <w:rPr>
          <w:rFonts w:asciiTheme="majorBidi" w:hAnsiTheme="majorBidi" w:cstheme="majorBidi"/>
          <w:sz w:val="28"/>
          <w:szCs w:val="28"/>
        </w:rPr>
        <w:t xml:space="preserve"> </w:t>
      </w:r>
    </w:p>
    <w:p w:rsidR="008B0594" w:rsidRDefault="00742127" w:rsidP="00B356A0">
      <w:pPr>
        <w:jc w:val="both"/>
        <w:rPr>
          <w:rFonts w:asciiTheme="majorBidi" w:hAnsiTheme="majorBidi" w:cstheme="majorBidi"/>
          <w:sz w:val="28"/>
          <w:szCs w:val="28"/>
        </w:rPr>
      </w:pPr>
      <w:r>
        <w:rPr>
          <w:rFonts w:asciiTheme="majorBidi" w:hAnsiTheme="majorBidi" w:cstheme="majorBidi"/>
          <w:sz w:val="28"/>
          <w:szCs w:val="28"/>
        </w:rPr>
        <w:t xml:space="preserve">Ils </w:t>
      </w:r>
      <w:r w:rsidR="009E77E8" w:rsidRPr="009E77E8">
        <w:rPr>
          <w:rFonts w:asciiTheme="majorBidi" w:hAnsiTheme="majorBidi" w:cstheme="majorBidi"/>
          <w:sz w:val="28"/>
          <w:szCs w:val="28"/>
        </w:rPr>
        <w:t>peuvent être différenciés par trois dimensions : leur caractère autonome ou interactif, leur caractère « actif » ou « passif » et leur caract</w:t>
      </w:r>
      <w:r w:rsidR="00F44785">
        <w:rPr>
          <w:rFonts w:asciiTheme="majorBidi" w:hAnsiTheme="majorBidi" w:cstheme="majorBidi"/>
          <w:sz w:val="28"/>
          <w:szCs w:val="28"/>
        </w:rPr>
        <w:t xml:space="preserve">ère sériel ou parallèle. </w:t>
      </w:r>
      <w:r w:rsidR="00F44785">
        <w:rPr>
          <w:rFonts w:asciiTheme="majorBidi" w:hAnsiTheme="majorBidi" w:cstheme="majorBidi"/>
          <w:sz w:val="28"/>
          <w:szCs w:val="28"/>
        </w:rPr>
        <w:lastRenderedPageBreak/>
        <w:t xml:space="preserve">Des </w:t>
      </w:r>
      <w:r w:rsidR="009E77E8" w:rsidRPr="009E77E8">
        <w:rPr>
          <w:rFonts w:asciiTheme="majorBidi" w:hAnsiTheme="majorBidi" w:cstheme="majorBidi"/>
          <w:sz w:val="28"/>
          <w:szCs w:val="28"/>
        </w:rPr>
        <w:t>modèles classiques sont présentés</w:t>
      </w:r>
      <w:r w:rsidR="00F44785">
        <w:rPr>
          <w:rFonts w:asciiTheme="majorBidi" w:hAnsiTheme="majorBidi" w:cstheme="majorBidi"/>
          <w:sz w:val="28"/>
          <w:szCs w:val="28"/>
        </w:rPr>
        <w:t xml:space="preserve"> comme</w:t>
      </w:r>
      <w:r w:rsidR="009E77E8" w:rsidRPr="009E77E8">
        <w:rPr>
          <w:rFonts w:asciiTheme="majorBidi" w:hAnsiTheme="majorBidi" w:cstheme="majorBidi"/>
          <w:sz w:val="28"/>
          <w:szCs w:val="28"/>
        </w:rPr>
        <w:t xml:space="preserve"> (modèle des logogènes de Morton, modèle de recherche active de Forster, modèle de la cohorte de Marslen-Wilson, modèle d’activation interactive de McClelland et Rumelhart)…</w:t>
      </w:r>
    </w:p>
    <w:p w:rsidR="007C621E" w:rsidRDefault="007C621E" w:rsidP="007C621E">
      <w:pPr>
        <w:rPr>
          <w:rFonts w:asciiTheme="majorBidi" w:hAnsiTheme="majorBidi" w:cstheme="majorBidi"/>
          <w:b/>
          <w:bCs/>
          <w:sz w:val="28"/>
          <w:szCs w:val="28"/>
        </w:rPr>
      </w:pPr>
      <w:r w:rsidRPr="00026225">
        <w:rPr>
          <w:rFonts w:asciiTheme="majorBidi" w:hAnsiTheme="majorBidi" w:cstheme="majorBidi"/>
          <w:b/>
          <w:bCs/>
          <w:sz w:val="28"/>
          <w:szCs w:val="28"/>
          <w:highlight w:val="green"/>
        </w:rPr>
        <w:t>Le modèle de Forster</w:t>
      </w:r>
    </w:p>
    <w:p w:rsidR="007C621E" w:rsidRDefault="007C621E" w:rsidP="007C621E">
      <w:pPr>
        <w:jc w:val="both"/>
        <w:rPr>
          <w:rFonts w:asciiTheme="majorBidi" w:hAnsiTheme="majorBidi" w:cstheme="majorBidi"/>
          <w:sz w:val="28"/>
          <w:szCs w:val="28"/>
        </w:rPr>
      </w:pPr>
      <w:r w:rsidRPr="007C621E">
        <w:rPr>
          <w:rFonts w:asciiTheme="majorBidi" w:hAnsiTheme="majorBidi" w:cstheme="majorBidi"/>
          <w:sz w:val="28"/>
          <w:szCs w:val="28"/>
        </w:rPr>
        <w:t>En 1976, Forester a proposé un principe d’organisation par série</w:t>
      </w:r>
      <w:r>
        <w:rPr>
          <w:rFonts w:asciiTheme="majorBidi" w:hAnsiTheme="majorBidi" w:cstheme="majorBidi"/>
          <w:sz w:val="28"/>
          <w:szCs w:val="28"/>
        </w:rPr>
        <w:t xml:space="preserve"> (“bin”, boîte) </w:t>
      </w:r>
      <w:r w:rsidRPr="007C621E">
        <w:rPr>
          <w:rFonts w:asciiTheme="majorBidi" w:hAnsiTheme="majorBidi" w:cstheme="majorBidi"/>
          <w:sz w:val="28"/>
          <w:szCs w:val="28"/>
        </w:rPr>
        <w:t>qui répond à cette difficulté. Les séries sont définies par les premières</w:t>
      </w:r>
      <w:r>
        <w:rPr>
          <w:rFonts w:asciiTheme="majorBidi" w:hAnsiTheme="majorBidi" w:cstheme="majorBidi"/>
          <w:sz w:val="28"/>
          <w:szCs w:val="28"/>
        </w:rPr>
        <w:t xml:space="preserve"> </w:t>
      </w:r>
      <w:r w:rsidRPr="007C621E">
        <w:rPr>
          <w:rFonts w:asciiTheme="majorBidi" w:hAnsiTheme="majorBidi" w:cstheme="majorBidi"/>
          <w:sz w:val="28"/>
          <w:szCs w:val="28"/>
        </w:rPr>
        <w:t>lettres, et dans chaque série, les mots sont classés par ordre de fréquence d'usage</w:t>
      </w:r>
      <w:r>
        <w:rPr>
          <w:rFonts w:asciiTheme="majorBidi" w:hAnsiTheme="majorBidi" w:cstheme="majorBidi"/>
          <w:sz w:val="28"/>
          <w:szCs w:val="28"/>
        </w:rPr>
        <w:t xml:space="preserve"> </w:t>
      </w:r>
      <w:r w:rsidRPr="007C621E">
        <w:rPr>
          <w:rFonts w:asciiTheme="majorBidi" w:hAnsiTheme="majorBidi" w:cstheme="majorBidi"/>
          <w:sz w:val="28"/>
          <w:szCs w:val="28"/>
        </w:rPr>
        <w:t>décroissante. Selon cette proposition, le mécanisme d’appariement consisterait donc à</w:t>
      </w:r>
      <w:r>
        <w:rPr>
          <w:rFonts w:asciiTheme="majorBidi" w:hAnsiTheme="majorBidi" w:cstheme="majorBidi"/>
          <w:sz w:val="28"/>
          <w:szCs w:val="28"/>
        </w:rPr>
        <w:t xml:space="preserve"> </w:t>
      </w:r>
      <w:r w:rsidRPr="007C621E">
        <w:rPr>
          <w:rFonts w:asciiTheme="majorBidi" w:hAnsiTheme="majorBidi" w:cstheme="majorBidi"/>
          <w:sz w:val="28"/>
          <w:szCs w:val="28"/>
        </w:rPr>
        <w:t>sélectionner une série et à comparer ensuite successivement l’information perceptive</w:t>
      </w:r>
      <w:r>
        <w:rPr>
          <w:rFonts w:asciiTheme="majorBidi" w:hAnsiTheme="majorBidi" w:cstheme="majorBidi"/>
          <w:sz w:val="28"/>
          <w:szCs w:val="28"/>
        </w:rPr>
        <w:t xml:space="preserve"> </w:t>
      </w:r>
      <w:r w:rsidRPr="007C621E">
        <w:rPr>
          <w:rFonts w:asciiTheme="majorBidi" w:hAnsiTheme="majorBidi" w:cstheme="majorBidi"/>
          <w:sz w:val="28"/>
          <w:szCs w:val="28"/>
        </w:rPr>
        <w:t>avec chacun des éléments de la série. Ce principe simple fournit une explication</w:t>
      </w:r>
      <w:r>
        <w:rPr>
          <w:rFonts w:asciiTheme="majorBidi" w:hAnsiTheme="majorBidi" w:cstheme="majorBidi"/>
          <w:sz w:val="28"/>
          <w:szCs w:val="28"/>
        </w:rPr>
        <w:t xml:space="preserve"> </w:t>
      </w:r>
      <w:r w:rsidRPr="007C621E">
        <w:rPr>
          <w:rFonts w:asciiTheme="majorBidi" w:hAnsiTheme="majorBidi" w:cstheme="majorBidi"/>
          <w:sz w:val="28"/>
          <w:szCs w:val="28"/>
        </w:rPr>
        <w:t>élégante de la reconnaissance plus rapide pour les mots de fréquence d’usage élevée,</w:t>
      </w:r>
      <w:r>
        <w:rPr>
          <w:rFonts w:asciiTheme="majorBidi" w:hAnsiTheme="majorBidi" w:cstheme="majorBidi"/>
          <w:sz w:val="28"/>
          <w:szCs w:val="28"/>
        </w:rPr>
        <w:t xml:space="preserve"> </w:t>
      </w:r>
      <w:r w:rsidRPr="007C621E">
        <w:rPr>
          <w:rFonts w:asciiTheme="majorBidi" w:hAnsiTheme="majorBidi" w:cstheme="majorBidi"/>
          <w:sz w:val="28"/>
          <w:szCs w:val="28"/>
        </w:rPr>
        <w:t>mais il n’a jamais été élaboré d’une manière suffisamment détaillée, notamment en ce</w:t>
      </w:r>
      <w:r>
        <w:rPr>
          <w:rFonts w:asciiTheme="majorBidi" w:hAnsiTheme="majorBidi" w:cstheme="majorBidi"/>
          <w:sz w:val="28"/>
          <w:szCs w:val="28"/>
        </w:rPr>
        <w:t xml:space="preserve"> </w:t>
      </w:r>
      <w:r w:rsidRPr="007C621E">
        <w:rPr>
          <w:rFonts w:asciiTheme="majorBidi" w:hAnsiTheme="majorBidi" w:cstheme="majorBidi"/>
          <w:sz w:val="28"/>
          <w:szCs w:val="28"/>
        </w:rPr>
        <w:t>qui concerne l’organisation en séries, et les données empiriques n'appuient pas l'idée</w:t>
      </w:r>
      <w:r>
        <w:rPr>
          <w:rFonts w:asciiTheme="majorBidi" w:hAnsiTheme="majorBidi" w:cstheme="majorBidi"/>
          <w:sz w:val="28"/>
          <w:szCs w:val="28"/>
        </w:rPr>
        <w:t xml:space="preserve"> </w:t>
      </w:r>
      <w:r w:rsidRPr="007C621E">
        <w:rPr>
          <w:rFonts w:asciiTheme="majorBidi" w:hAnsiTheme="majorBidi" w:cstheme="majorBidi"/>
          <w:sz w:val="28"/>
          <w:szCs w:val="28"/>
        </w:rPr>
        <w:t>d'un statut particulier des premières lettres. L’hypothèse d’une recherche strictement</w:t>
      </w:r>
      <w:r>
        <w:rPr>
          <w:rFonts w:asciiTheme="majorBidi" w:hAnsiTheme="majorBidi" w:cstheme="majorBidi"/>
          <w:sz w:val="28"/>
          <w:szCs w:val="28"/>
        </w:rPr>
        <w:t xml:space="preserve"> </w:t>
      </w:r>
      <w:r w:rsidRPr="007C621E">
        <w:rPr>
          <w:rFonts w:asciiTheme="majorBidi" w:hAnsiTheme="majorBidi" w:cstheme="majorBidi"/>
          <w:sz w:val="28"/>
          <w:szCs w:val="28"/>
        </w:rPr>
        <w:t>sérielle ne constitue plus une option valide dans les théories actuelles</w:t>
      </w:r>
      <w:r>
        <w:rPr>
          <w:rFonts w:asciiTheme="majorBidi" w:hAnsiTheme="majorBidi" w:cstheme="majorBidi"/>
          <w:sz w:val="28"/>
          <w:szCs w:val="28"/>
        </w:rPr>
        <w:t>.</w:t>
      </w:r>
    </w:p>
    <w:p w:rsidR="00026225" w:rsidRDefault="00026225" w:rsidP="007C621E">
      <w:pPr>
        <w:jc w:val="both"/>
        <w:rPr>
          <w:rFonts w:asciiTheme="majorBidi" w:hAnsiTheme="majorBidi" w:cstheme="majorBidi"/>
          <w:sz w:val="28"/>
          <w:szCs w:val="28"/>
        </w:rPr>
      </w:pPr>
    </w:p>
    <w:p w:rsidR="007C621E" w:rsidRDefault="007C621E" w:rsidP="007C621E">
      <w:pPr>
        <w:jc w:val="both"/>
        <w:rPr>
          <w:rFonts w:asciiTheme="majorBidi" w:hAnsiTheme="majorBidi" w:cstheme="majorBidi"/>
          <w:sz w:val="28"/>
          <w:szCs w:val="28"/>
        </w:rPr>
      </w:pPr>
      <w:r w:rsidRPr="007C621E">
        <w:rPr>
          <w:rFonts w:asciiTheme="majorBidi" w:hAnsiTheme="majorBidi" w:cstheme="majorBidi"/>
          <w:noProof/>
          <w:sz w:val="28"/>
          <w:szCs w:val="28"/>
          <w:lang w:eastAsia="fr-FR"/>
        </w:rPr>
        <w:drawing>
          <wp:inline distT="0" distB="0" distL="0" distR="0">
            <wp:extent cx="5716741" cy="3494216"/>
            <wp:effectExtent l="0" t="0" r="0" b="0"/>
            <wp:docPr id="8" name="Image 8" descr="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741" cy="3494216"/>
                    </a:xfrm>
                    <a:prstGeom prst="rect">
                      <a:avLst/>
                    </a:prstGeom>
                    <a:noFill/>
                    <a:ln>
                      <a:noFill/>
                    </a:ln>
                  </pic:spPr>
                </pic:pic>
              </a:graphicData>
            </a:graphic>
          </wp:inline>
        </w:drawing>
      </w:r>
    </w:p>
    <w:p w:rsidR="007C621E" w:rsidRDefault="007C621E" w:rsidP="007C621E">
      <w:pPr>
        <w:jc w:val="both"/>
        <w:rPr>
          <w:rFonts w:asciiTheme="majorBidi" w:hAnsiTheme="majorBidi" w:cstheme="majorBidi"/>
          <w:sz w:val="28"/>
          <w:szCs w:val="28"/>
        </w:rPr>
      </w:pPr>
    </w:p>
    <w:p w:rsidR="004D3451" w:rsidRDefault="004D3451" w:rsidP="007C621E">
      <w:pPr>
        <w:jc w:val="both"/>
        <w:rPr>
          <w:rFonts w:asciiTheme="majorBidi" w:hAnsiTheme="majorBidi" w:cstheme="majorBidi"/>
          <w:sz w:val="28"/>
          <w:szCs w:val="28"/>
        </w:rPr>
      </w:pPr>
    </w:p>
    <w:p w:rsidR="004D3451" w:rsidRPr="007C621E" w:rsidRDefault="004D3451" w:rsidP="007C621E">
      <w:pPr>
        <w:jc w:val="both"/>
        <w:rPr>
          <w:rFonts w:asciiTheme="majorBidi" w:hAnsiTheme="majorBidi" w:cstheme="majorBidi"/>
          <w:sz w:val="28"/>
          <w:szCs w:val="28"/>
        </w:rPr>
      </w:pPr>
    </w:p>
    <w:p w:rsidR="00D94C5E" w:rsidRDefault="00D94C5E" w:rsidP="008B0594">
      <w:pPr>
        <w:rPr>
          <w:rFonts w:asciiTheme="majorBidi" w:hAnsiTheme="majorBidi" w:cstheme="majorBidi"/>
          <w:b/>
          <w:bCs/>
          <w:sz w:val="28"/>
          <w:szCs w:val="28"/>
        </w:rPr>
      </w:pPr>
      <w:r w:rsidRPr="004D1F95">
        <w:rPr>
          <w:rFonts w:asciiTheme="majorBidi" w:hAnsiTheme="majorBidi" w:cstheme="majorBidi"/>
          <w:b/>
          <w:bCs/>
          <w:sz w:val="28"/>
          <w:szCs w:val="28"/>
          <w:highlight w:val="green"/>
        </w:rPr>
        <w:lastRenderedPageBreak/>
        <w:t>Le modèle de Morton</w:t>
      </w:r>
      <w:r>
        <w:rPr>
          <w:rFonts w:asciiTheme="majorBidi" w:hAnsiTheme="majorBidi" w:cstheme="majorBidi"/>
          <w:b/>
          <w:bCs/>
          <w:sz w:val="28"/>
          <w:szCs w:val="28"/>
        </w:rPr>
        <w:t> :</w:t>
      </w:r>
    </w:p>
    <w:p w:rsidR="00D94C5E" w:rsidRDefault="00D94C5E" w:rsidP="00E12A9B">
      <w:pPr>
        <w:jc w:val="both"/>
        <w:rPr>
          <w:rFonts w:asciiTheme="majorBidi" w:hAnsiTheme="majorBidi" w:cstheme="majorBidi"/>
          <w:sz w:val="28"/>
          <w:szCs w:val="28"/>
        </w:rPr>
      </w:pPr>
      <w:r w:rsidRPr="00D94C5E">
        <w:rPr>
          <w:rFonts w:asciiTheme="majorBidi" w:hAnsiTheme="majorBidi" w:cstheme="majorBidi"/>
          <w:sz w:val="28"/>
          <w:szCs w:val="28"/>
        </w:rPr>
        <w:t>La seconde solution est basée sur le principe opposé de comparaisons multiples simultanées. Les éléments du stock lexical sont conçus comme des détecteurs indépendants qui réagissent passivement à l’information sensorielle. Dans la conception proposée par Morton (1969</w:t>
      </w:r>
      <w:r w:rsidR="00FE1E24">
        <w:rPr>
          <w:rFonts w:asciiTheme="majorBidi" w:hAnsiTheme="majorBidi" w:cstheme="majorBidi"/>
          <w:sz w:val="28"/>
          <w:szCs w:val="28"/>
        </w:rPr>
        <w:t xml:space="preserve"> </w:t>
      </w:r>
      <w:r w:rsidRPr="00D94C5E">
        <w:rPr>
          <w:rFonts w:asciiTheme="majorBidi" w:hAnsiTheme="majorBidi" w:cstheme="majorBidi"/>
          <w:sz w:val="28"/>
          <w:szCs w:val="28"/>
        </w:rPr>
        <w:t>; voir aussi Morton, 1980</w:t>
      </w:r>
      <w:r w:rsidR="00FE1E24">
        <w:rPr>
          <w:rFonts w:asciiTheme="majorBidi" w:hAnsiTheme="majorBidi" w:cstheme="majorBidi"/>
          <w:sz w:val="28"/>
          <w:szCs w:val="28"/>
        </w:rPr>
        <w:t xml:space="preserve"> </w:t>
      </w:r>
      <w:r w:rsidRPr="00D94C5E">
        <w:rPr>
          <w:rFonts w:asciiTheme="majorBidi" w:hAnsiTheme="majorBidi" w:cstheme="majorBidi"/>
          <w:sz w:val="28"/>
          <w:szCs w:val="28"/>
        </w:rPr>
        <w:t>; 1983), chaque mot du lexique correspond à un détecteur mental, appelé logogène, dont la fonction est d’estimer la quantité d’information sensorielle disponible pour le mot correspondant. Plus la stimulation sensorielle fournit d’indices compatibles avec un mot, plus le logogène correspondant sera actif. Typiquement, lors de la présentation d’une suite de lettres, plusieurs logogènes seront excités à des degrés divers, selon leur compatibilité avec le stimulus. L’avantage de cette conception est que l’appariement ne dépend pas de la taille du lexique, puisqu’il s’effectue simultanément sur tous les candidats possibles (d’où l’appellation de recherche en parallèle). Reste cependant le problème de sélectionner un vainqueur parmi l’ensemble des logogènes partiellement excités. La proposition avancée par Morton est que chaque logogène possède une caractéristique interne, appelée seuil de réponse.</w:t>
      </w:r>
      <w:r w:rsidRPr="00D94C5E">
        <w:t xml:space="preserve"> </w:t>
      </w:r>
      <w:r w:rsidRPr="00D94C5E">
        <w:rPr>
          <w:rFonts w:asciiTheme="majorBidi" w:hAnsiTheme="majorBidi" w:cstheme="majorBidi"/>
          <w:sz w:val="28"/>
          <w:szCs w:val="28"/>
        </w:rPr>
        <w:t>La reconnaissance est déterminée par le fait que le</w:t>
      </w:r>
      <w:r>
        <w:rPr>
          <w:rFonts w:asciiTheme="majorBidi" w:hAnsiTheme="majorBidi" w:cstheme="majorBidi"/>
          <w:sz w:val="28"/>
          <w:szCs w:val="28"/>
        </w:rPr>
        <w:t xml:space="preserve"> </w:t>
      </w:r>
      <w:r w:rsidRPr="00D94C5E">
        <w:rPr>
          <w:rFonts w:asciiTheme="majorBidi" w:hAnsiTheme="majorBidi" w:cstheme="majorBidi"/>
          <w:sz w:val="28"/>
          <w:szCs w:val="28"/>
        </w:rPr>
        <w:t>niveau d’excitation d’un logogène dépasse son seuil. Le principe des logogènes apporte</w:t>
      </w:r>
      <w:r>
        <w:rPr>
          <w:rFonts w:asciiTheme="majorBidi" w:hAnsiTheme="majorBidi" w:cstheme="majorBidi"/>
          <w:sz w:val="28"/>
          <w:szCs w:val="28"/>
        </w:rPr>
        <w:t xml:space="preserve"> </w:t>
      </w:r>
      <w:r w:rsidRPr="00D94C5E">
        <w:rPr>
          <w:rFonts w:asciiTheme="majorBidi" w:hAnsiTheme="majorBidi" w:cstheme="majorBidi"/>
          <w:sz w:val="28"/>
          <w:szCs w:val="28"/>
        </w:rPr>
        <w:t>également une explication simple de l’influence de la fréquence des mots, en supposant</w:t>
      </w:r>
      <w:r>
        <w:rPr>
          <w:rFonts w:asciiTheme="majorBidi" w:hAnsiTheme="majorBidi" w:cstheme="majorBidi"/>
          <w:sz w:val="28"/>
          <w:szCs w:val="28"/>
        </w:rPr>
        <w:t xml:space="preserve"> </w:t>
      </w:r>
      <w:r w:rsidRPr="00D94C5E">
        <w:rPr>
          <w:rFonts w:asciiTheme="majorBidi" w:hAnsiTheme="majorBidi" w:cstheme="majorBidi"/>
          <w:sz w:val="28"/>
          <w:szCs w:val="28"/>
        </w:rPr>
        <w:t>que les logogènes correspondant aux mots plus familiers ont des seuils de</w:t>
      </w:r>
      <w:r>
        <w:rPr>
          <w:rFonts w:asciiTheme="majorBidi" w:hAnsiTheme="majorBidi" w:cstheme="majorBidi"/>
          <w:sz w:val="28"/>
          <w:szCs w:val="28"/>
        </w:rPr>
        <w:t xml:space="preserve"> </w:t>
      </w:r>
      <w:r w:rsidRPr="00D94C5E">
        <w:rPr>
          <w:rFonts w:asciiTheme="majorBidi" w:hAnsiTheme="majorBidi" w:cstheme="majorBidi"/>
          <w:sz w:val="28"/>
          <w:szCs w:val="28"/>
        </w:rPr>
        <w:t>reconnaissance moins élevés, de sorte qu’une moindre quantité d’information</w:t>
      </w:r>
      <w:r>
        <w:rPr>
          <w:rFonts w:asciiTheme="majorBidi" w:hAnsiTheme="majorBidi" w:cstheme="majorBidi"/>
          <w:sz w:val="28"/>
          <w:szCs w:val="28"/>
        </w:rPr>
        <w:t xml:space="preserve"> </w:t>
      </w:r>
      <w:r w:rsidRPr="00D94C5E">
        <w:rPr>
          <w:rFonts w:asciiTheme="majorBidi" w:hAnsiTheme="majorBidi" w:cstheme="majorBidi"/>
          <w:sz w:val="28"/>
          <w:szCs w:val="28"/>
        </w:rPr>
        <w:t>sensorielle est nécessaire pour que l’excitation dépasse le seuil de reconnaissance.</w:t>
      </w:r>
    </w:p>
    <w:p w:rsidR="00C2407D" w:rsidRDefault="00C2407D" w:rsidP="00E12A9B">
      <w:pPr>
        <w:jc w:val="both"/>
        <w:rPr>
          <w:rFonts w:asciiTheme="majorBidi" w:hAnsiTheme="majorBidi" w:cstheme="majorBidi"/>
          <w:sz w:val="28"/>
          <w:szCs w:val="28"/>
        </w:rPr>
      </w:pPr>
    </w:p>
    <w:p w:rsidR="00C2407D" w:rsidRDefault="00C2407D" w:rsidP="00E12A9B">
      <w:pPr>
        <w:jc w:val="both"/>
        <w:rPr>
          <w:rFonts w:asciiTheme="majorBidi" w:hAnsiTheme="majorBidi" w:cstheme="majorBidi"/>
          <w:sz w:val="28"/>
          <w:szCs w:val="28"/>
        </w:rPr>
      </w:pPr>
      <w:r>
        <w:rPr>
          <w:rFonts w:asciiTheme="majorBidi" w:hAnsiTheme="majorBidi" w:cstheme="majorBidi"/>
          <w:noProof/>
          <w:sz w:val="28"/>
          <w:szCs w:val="28"/>
          <w:lang w:eastAsia="fr-FR"/>
        </w:rPr>
        <mc:AlternateContent>
          <mc:Choice Requires="wps">
            <w:drawing>
              <wp:anchor distT="0" distB="0" distL="114300" distR="114300" simplePos="0" relativeHeight="251665408" behindDoc="0" locked="0" layoutInCell="1" allowOverlap="1">
                <wp:simplePos x="0" y="0"/>
                <wp:positionH relativeFrom="column">
                  <wp:posOffset>4497636</wp:posOffset>
                </wp:positionH>
                <wp:positionV relativeFrom="paragraph">
                  <wp:posOffset>39420</wp:posOffset>
                </wp:positionV>
                <wp:extent cx="1215905" cy="227365"/>
                <wp:effectExtent l="0" t="0" r="22860" b="20320"/>
                <wp:wrapNone/>
                <wp:docPr id="22" name="Zone de texte 22"/>
                <wp:cNvGraphicFramePr/>
                <a:graphic xmlns:a="http://schemas.openxmlformats.org/drawingml/2006/main">
                  <a:graphicData uri="http://schemas.microsoft.com/office/word/2010/wordprocessingShape">
                    <wps:wsp>
                      <wps:cNvSpPr txBox="1"/>
                      <wps:spPr>
                        <a:xfrm>
                          <a:off x="0" y="0"/>
                          <a:ext cx="1215905" cy="227365"/>
                        </a:xfrm>
                        <a:prstGeom prst="rect">
                          <a:avLst/>
                        </a:prstGeom>
                        <a:solidFill>
                          <a:schemeClr val="lt1"/>
                        </a:solidFill>
                        <a:ln w="6350">
                          <a:solidFill>
                            <a:schemeClr val="bg1"/>
                          </a:solidFill>
                        </a:ln>
                      </wps:spPr>
                      <wps:txbx>
                        <w:txbxContent>
                          <w:p w:rsidR="00C2407D" w:rsidRDefault="00C240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 o:spid="_x0000_s1028" type="#_x0000_t202" style="position:absolute;left:0;text-align:left;margin-left:354.15pt;margin-top:3.1pt;width:95.75pt;height:17.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AMXUQIAAK8EAAAOAAAAZHJzL2Uyb0RvYy54bWysVFFv2jAQfp+0/2D5fSSkQNuIUDEqpkmo&#10;rUSnSnszjg2RHJ9nGxL263d2CKVdn6a9OGff+fPd991letfWihyEdRXogg4HKSVCcygrvS3oj+fl&#10;lxtKnGe6ZAq0KOhROHo3+/xp2phcZLADVQpLEES7vDEF3Xlv8iRxfCdq5gZghEanBFszj1u7TUrL&#10;GkSvVZKl6SRpwJbGAhfO4el956SziC+l4P5RSic8UQXF3HxcbVw3YU1mU5ZvLTO7ip/SYP+QRc0q&#10;jY+eoe6ZZ2Rvq7+g6opbcCD9gEOdgJQVF7EGrGaYvqtmvWNGxFqQHGfONLn/B8sfDk+WVGVBs4wS&#10;zWrU6CcqRUpBvGi9IHiOJDXG5Ri7Nhjt26/Qotj9ucPDUHsrbR2+WBVBP9J9PFOMUISHS9lwfJuO&#10;KeHoy7Lrq8k4wCSvt411/puAmgSjoBYljMyyw8r5LrQPCY85UFW5rJSKm9A2YqEsOTAUXPmYI4K/&#10;iVKaNAWdXI3TCPzGFxvvFWGz/QAB8ZTGnAMnXe3B8u2m7YjsedlAeUS6LHRd5wxfVljTijn/xCy2&#10;GTKEo+MfcZEKMCc4WZTswP7+6DzEo/ropaTBti2o+7VnVlCivmvsi9vhaBT6PG5G4+sMN/bSs7n0&#10;6H29ACRqiENqeDRDvFe9KS3ULzhh8/Aqupjm+HZBfW8ufDdMOKFczOcxCDvbML/Sa8MDdBAmKPbc&#10;vjBrTrKG3nqAvsFZ/k7dLjbc1DDfe5BVlD7w3LF6oh+nIjbPaYLD2F3uY9Trf2b2BwAA//8DAFBL&#10;AwQUAAYACAAAACEAuoMyy94AAAAIAQAADwAAAGRycy9kb3ducmV2LnhtbEyPQUvDQBSE74L/YXmC&#10;N7trGmoa81KCIoIKYvXibZs8k2D2bchu2/Tf+zzpcZhh5ptiM7tBHWgKvWeE64UBRVz7pucW4eP9&#10;4SoDFaLlxg6eCeFEATbl+Vlh88Yf+Y0O29gqKeGQW4QuxjHXOtQdORsWfiQW78tPzkaRU6ubyR6l&#10;3A06MWalne1ZFjo70l1H9fd27xCe0k97v4zPdIo8v1bVYzam4QXx8mKubkFFmuNfGH7xBR1KYdr5&#10;PTdBDQg3JltKFGGVgBI/W6/lyg4hTQzostD/D5Q/AAAA//8DAFBLAQItABQABgAIAAAAIQC2gziS&#10;/gAAAOEBAAATAAAAAAAAAAAAAAAAAAAAAABbQ29udGVudF9UeXBlc10ueG1sUEsBAi0AFAAGAAgA&#10;AAAhADj9If/WAAAAlAEAAAsAAAAAAAAAAAAAAAAALwEAAF9yZWxzLy5yZWxzUEsBAi0AFAAGAAgA&#10;AAAhADU4AxdRAgAArwQAAA4AAAAAAAAAAAAAAAAALgIAAGRycy9lMm9Eb2MueG1sUEsBAi0AFAAG&#10;AAgAAAAhALqDMsveAAAACAEAAA8AAAAAAAAAAAAAAAAAqwQAAGRycy9kb3ducmV2LnhtbFBLBQYA&#10;AAAABAAEAPMAAAC2BQAAAAA=&#10;" fillcolor="white [3201]" strokecolor="white [3212]" strokeweight=".5pt">
                <v:textbox>
                  <w:txbxContent>
                    <w:p w:rsidR="00C2407D" w:rsidRDefault="00C2407D"/>
                  </w:txbxContent>
                </v:textbox>
              </v:shape>
            </w:pict>
          </mc:Fallback>
        </mc:AlternateContent>
      </w:r>
      <w:r>
        <w:rPr>
          <w:rFonts w:asciiTheme="majorBidi" w:hAnsiTheme="majorBidi" w:cstheme="majorBidi"/>
          <w:noProof/>
          <w:sz w:val="28"/>
          <w:szCs w:val="28"/>
          <w:lang w:eastAsia="fr-FR"/>
        </w:rPr>
        <mc:AlternateContent>
          <mc:Choice Requires="wps">
            <w:drawing>
              <wp:anchor distT="0" distB="0" distL="114300" distR="114300" simplePos="0" relativeHeight="251664384" behindDoc="0" locked="0" layoutInCell="1" allowOverlap="1">
                <wp:simplePos x="0" y="0"/>
                <wp:positionH relativeFrom="column">
                  <wp:posOffset>3667262</wp:posOffset>
                </wp:positionH>
                <wp:positionV relativeFrom="paragraph">
                  <wp:posOffset>2955616</wp:posOffset>
                </wp:positionV>
                <wp:extent cx="652077" cy="172995"/>
                <wp:effectExtent l="0" t="0" r="15240" b="17780"/>
                <wp:wrapNone/>
                <wp:docPr id="21" name="Zone de texte 21"/>
                <wp:cNvGraphicFramePr/>
                <a:graphic xmlns:a="http://schemas.openxmlformats.org/drawingml/2006/main">
                  <a:graphicData uri="http://schemas.microsoft.com/office/word/2010/wordprocessingShape">
                    <wps:wsp>
                      <wps:cNvSpPr txBox="1"/>
                      <wps:spPr>
                        <a:xfrm>
                          <a:off x="0" y="0"/>
                          <a:ext cx="652077" cy="172995"/>
                        </a:xfrm>
                        <a:prstGeom prst="rect">
                          <a:avLst/>
                        </a:prstGeom>
                        <a:solidFill>
                          <a:schemeClr val="lt1"/>
                        </a:solidFill>
                        <a:ln w="6350">
                          <a:solidFill>
                            <a:schemeClr val="bg1"/>
                          </a:solidFill>
                        </a:ln>
                      </wps:spPr>
                      <wps:txbx>
                        <w:txbxContent>
                          <w:p w:rsidR="00C2407D" w:rsidRDefault="00C240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288.75pt;margin-top:232.75pt;width:51.35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iQUQIAAK4EAAAOAAAAZHJzL2Uyb0RvYy54bWysVE1v2zAMvQ/YfxB0X52kSdMGcYosRYcB&#10;RVugHQrspshyYkAWNUmJ3f36Pcn5atfTsItCkfQT+R6Z6XVba7ZVzldkct4/63GmjKSiMquc/3i+&#10;/XLJmQ/CFEKTUTl/VZ5fzz5/mjZ2oga0Jl0oxwBi/KSxOV+HYCdZ5uVa1cKfkVUGwZJcLQKubpUV&#10;TjRAr3U26PUusoZcYR1J5T28N12QzxJ+WSoZHsrSq8B0zlFbSKdL5zKe2WwqJisn7LqSuzLEP1RR&#10;i8rg0QPUjQiCbVz1F1RdSUeeynAmqc6oLCupUg/opt97183TWliVegE53h5o8v8PVt5vHx2ripwP&#10;+pwZUUOjn1CKFYoF1QbF4AdJjfUT5D5ZZIf2K7UQe+/3cMbe29LV8RddMcRB9+uBYkAxCefFaNAb&#10;jzmTCPXHg6urUUTJjh9b58M3RTWLRs4dFEzEiu2dD13qPiW+5UlXxW2ldbrEqVEL7dhWQG8dUokA&#10;f5OlDWtQyPmol4DfxNLcHRGWqw8QgKcNao6UdK1HK7TLNvF4vqdlScUr2HLUDZ238rZCT3fCh0fh&#10;MGUgCJsTHnCUmlAT7SzO1uR+f+SP+RAfUc4aTG3O/a+NcIoz/d1gLK76w2Ec83QZjsYDXNxpZHka&#10;MZt6QSAKyqO6ZMb8oPdm6ah+wYLN46sICSPxds7D3lyEbpewoFLN5ykJg21FuDNPVkboKExU7Ll9&#10;Ec7uZI2jdU/7+RaTd+p2ufFLQ/NNoLJK0keeO1Z39GMp0vDsFjhu3ek9ZR3/ZmZ/AAAA//8DAFBL&#10;AwQUAAYACAAAACEAOhuG7eAAAAALAQAADwAAAGRycy9kb3ducmV2LnhtbEyPTUvEMBCG74L/IYzg&#10;zU2t/bI2XYoigiuIqxdv2WZsi82kNNnd7r93POltPh7eeaZaL3YUB5z94EjB9SoCgdQ6M1Cn4OP9&#10;8aoA4YMmo0dHqOCEHtb1+VmlS+OO9IaHbegEh5AvtYI+hKmU0rc9Wu1XbkLi3ZebrQ7czp00sz5y&#10;uB1lHEWZtHogvtDrCe97bL+3e6vgOfnUDzdhg6dAy2vTPBVT4l+UurxYmjsQAZfwB8OvPqtDzU47&#10;tyfjxaggzfOUUQVJlnLBRFZEMYgdT27jHGRdyf8/1D8AAAD//wMAUEsBAi0AFAAGAAgAAAAhALaD&#10;OJL+AAAA4QEAABMAAAAAAAAAAAAAAAAAAAAAAFtDb250ZW50X1R5cGVzXS54bWxQSwECLQAUAAYA&#10;CAAAACEAOP0h/9YAAACUAQAACwAAAAAAAAAAAAAAAAAvAQAAX3JlbHMvLnJlbHNQSwECLQAUAAYA&#10;CAAAACEA3HzIkFECAACuBAAADgAAAAAAAAAAAAAAAAAuAgAAZHJzL2Uyb0RvYy54bWxQSwECLQAU&#10;AAYACAAAACEAOhuG7eAAAAALAQAADwAAAAAAAAAAAAAAAACrBAAAZHJzL2Rvd25yZXYueG1sUEsF&#10;BgAAAAAEAAQA8wAAALgFAAAAAA==&#10;" fillcolor="white [3201]" strokecolor="white [3212]" strokeweight=".5pt">
                <v:textbox>
                  <w:txbxContent>
                    <w:p w:rsidR="00C2407D" w:rsidRDefault="00C2407D"/>
                  </w:txbxContent>
                </v:textbox>
              </v:shape>
            </w:pict>
          </mc:Fallback>
        </mc:AlternateContent>
      </w:r>
      <w:r w:rsidRPr="00C2407D">
        <w:rPr>
          <w:rFonts w:asciiTheme="majorBidi" w:hAnsiTheme="majorBidi" w:cstheme="majorBidi"/>
          <w:noProof/>
          <w:sz w:val="28"/>
          <w:szCs w:val="28"/>
          <w:lang w:eastAsia="fr-FR"/>
        </w:rPr>
        <w:drawing>
          <wp:inline distT="0" distB="0" distL="0" distR="0" wp14:anchorId="3CE80015" wp14:editId="46862D59">
            <wp:extent cx="5759450" cy="3390694"/>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190"/>
                    <a:stretch/>
                  </pic:blipFill>
                  <pic:spPr bwMode="auto">
                    <a:xfrm>
                      <a:off x="0" y="0"/>
                      <a:ext cx="5771276" cy="3397656"/>
                    </a:xfrm>
                    <a:prstGeom prst="rect">
                      <a:avLst/>
                    </a:prstGeom>
                    <a:ln>
                      <a:noFill/>
                    </a:ln>
                    <a:extLst>
                      <a:ext uri="{53640926-AAD7-44D8-BBD7-CCE9431645EC}">
                        <a14:shadowObscured xmlns:a14="http://schemas.microsoft.com/office/drawing/2010/main"/>
                      </a:ext>
                    </a:extLst>
                  </pic:spPr>
                </pic:pic>
              </a:graphicData>
            </a:graphic>
          </wp:inline>
        </w:drawing>
      </w:r>
    </w:p>
    <w:p w:rsidR="00C2407D" w:rsidRPr="00E12A9B" w:rsidRDefault="00C2407D" w:rsidP="00E12A9B">
      <w:pPr>
        <w:jc w:val="both"/>
        <w:rPr>
          <w:rFonts w:asciiTheme="majorBidi" w:hAnsiTheme="majorBidi" w:cstheme="majorBidi"/>
          <w:sz w:val="28"/>
          <w:szCs w:val="28"/>
        </w:rPr>
      </w:pPr>
    </w:p>
    <w:p w:rsidR="008B0594" w:rsidRPr="008B0594" w:rsidRDefault="008B0594" w:rsidP="008B0594">
      <w:pPr>
        <w:rPr>
          <w:rFonts w:asciiTheme="majorBidi" w:hAnsiTheme="majorBidi" w:cstheme="majorBidi"/>
          <w:b/>
          <w:bCs/>
          <w:sz w:val="28"/>
          <w:szCs w:val="28"/>
        </w:rPr>
      </w:pPr>
      <w:r w:rsidRPr="004D1F95">
        <w:rPr>
          <w:rFonts w:asciiTheme="majorBidi" w:hAnsiTheme="majorBidi" w:cstheme="majorBidi"/>
          <w:b/>
          <w:bCs/>
          <w:sz w:val="28"/>
          <w:szCs w:val="28"/>
          <w:highlight w:val="green"/>
        </w:rPr>
        <w:t>Le modèle Cohort</w:t>
      </w:r>
    </w:p>
    <w:p w:rsidR="008B0594" w:rsidRDefault="008B0594" w:rsidP="008B0594">
      <w:pPr>
        <w:rPr>
          <w:rFonts w:asciiTheme="majorBidi" w:hAnsiTheme="majorBidi" w:cstheme="majorBidi"/>
          <w:sz w:val="28"/>
          <w:szCs w:val="28"/>
        </w:rPr>
      </w:pPr>
      <w:r w:rsidRPr="008B0594">
        <w:rPr>
          <w:rFonts w:asciiTheme="majorBidi" w:hAnsiTheme="majorBidi" w:cstheme="majorBidi"/>
          <w:sz w:val="28"/>
          <w:szCs w:val="28"/>
        </w:rPr>
        <w:t>Le modèle Cohort, développé par Marlsen-Wilson et collaborateurs (Marlsen-Wilson, 1984, 1987; Marlsen-Wilson etWelsh,</w:t>
      </w:r>
      <w:r>
        <w:rPr>
          <w:rFonts w:asciiTheme="majorBidi" w:hAnsiTheme="majorBidi" w:cstheme="majorBidi"/>
          <w:sz w:val="28"/>
          <w:szCs w:val="28"/>
        </w:rPr>
        <w:t xml:space="preserve"> </w:t>
      </w:r>
      <w:r w:rsidRPr="008B0594">
        <w:rPr>
          <w:rFonts w:asciiTheme="majorBidi" w:hAnsiTheme="majorBidi" w:cstheme="majorBidi"/>
          <w:sz w:val="28"/>
          <w:szCs w:val="28"/>
        </w:rPr>
        <w:t>1978; Marlsen-Wilson et Tyler, 1980) est un</w:t>
      </w:r>
      <w:r w:rsidR="00A47F37">
        <w:rPr>
          <w:rFonts w:asciiTheme="majorBidi" w:hAnsiTheme="majorBidi" w:cstheme="majorBidi"/>
          <w:sz w:val="28"/>
          <w:szCs w:val="28"/>
        </w:rPr>
        <w:t xml:space="preserve"> </w:t>
      </w:r>
      <w:r w:rsidRPr="008B0594">
        <w:rPr>
          <w:rFonts w:asciiTheme="majorBidi" w:hAnsiTheme="majorBidi" w:cstheme="majorBidi"/>
          <w:sz w:val="28"/>
          <w:szCs w:val="28"/>
        </w:rPr>
        <w:t>modèle d'activation</w:t>
      </w:r>
      <w:r>
        <w:rPr>
          <w:rFonts w:asciiTheme="majorBidi" w:hAnsiTheme="majorBidi" w:cstheme="majorBidi"/>
          <w:sz w:val="28"/>
          <w:szCs w:val="28"/>
        </w:rPr>
        <w:t xml:space="preserve"> </w:t>
      </w:r>
      <w:r w:rsidRPr="008B0594">
        <w:rPr>
          <w:rFonts w:asciiTheme="majorBidi" w:hAnsiTheme="majorBidi" w:cstheme="majorBidi"/>
          <w:sz w:val="28"/>
          <w:szCs w:val="28"/>
        </w:rPr>
        <w:t>directe. C'est le premier modèle à être proposé spécifiquement</w:t>
      </w:r>
      <w:r>
        <w:rPr>
          <w:rFonts w:asciiTheme="majorBidi" w:hAnsiTheme="majorBidi" w:cstheme="majorBidi"/>
          <w:sz w:val="28"/>
          <w:szCs w:val="28"/>
        </w:rPr>
        <w:t xml:space="preserve"> </w:t>
      </w:r>
      <w:r w:rsidRPr="008B0594">
        <w:rPr>
          <w:rFonts w:asciiTheme="majorBidi" w:hAnsiTheme="majorBidi" w:cstheme="majorBidi"/>
          <w:sz w:val="28"/>
          <w:szCs w:val="28"/>
        </w:rPr>
        <w:t>pour les mots parlés et à être adapté aux propriétés du signal</w:t>
      </w:r>
      <w:r>
        <w:rPr>
          <w:rFonts w:asciiTheme="majorBidi" w:hAnsiTheme="majorBidi" w:cstheme="majorBidi"/>
          <w:sz w:val="28"/>
          <w:szCs w:val="28"/>
        </w:rPr>
        <w:t xml:space="preserve"> </w:t>
      </w:r>
      <w:r w:rsidRPr="008B0594">
        <w:rPr>
          <w:rFonts w:asciiTheme="majorBidi" w:hAnsiTheme="majorBidi" w:cstheme="majorBidi"/>
          <w:sz w:val="28"/>
          <w:szCs w:val="28"/>
        </w:rPr>
        <w:t xml:space="preserve">acoustique. Les deux versions </w:t>
      </w:r>
      <w:r w:rsidR="00AE04EA">
        <w:rPr>
          <w:rFonts w:asciiTheme="majorBidi" w:hAnsiTheme="majorBidi" w:cstheme="majorBidi"/>
          <w:sz w:val="28"/>
          <w:szCs w:val="28"/>
        </w:rPr>
        <w:t>de ce modèle seront décrites ci-dessous :</w:t>
      </w:r>
    </w:p>
    <w:p w:rsidR="00D43E17" w:rsidRPr="00D43E17" w:rsidRDefault="008B0594" w:rsidP="00D43E17">
      <w:pPr>
        <w:rPr>
          <w:rFonts w:asciiTheme="majorBidi" w:hAnsiTheme="majorBidi" w:cstheme="majorBidi"/>
          <w:b/>
          <w:bCs/>
          <w:sz w:val="28"/>
          <w:szCs w:val="28"/>
        </w:rPr>
      </w:pPr>
      <w:r w:rsidRPr="008B0594">
        <w:rPr>
          <w:rFonts w:asciiTheme="majorBidi" w:hAnsiTheme="majorBidi" w:cstheme="majorBidi"/>
          <w:b/>
          <w:bCs/>
          <w:sz w:val="28"/>
          <w:szCs w:val="28"/>
        </w:rPr>
        <w:t>Cohort I</w:t>
      </w:r>
    </w:p>
    <w:p w:rsidR="00D43E17" w:rsidRPr="00D43E17" w:rsidRDefault="00D43E17" w:rsidP="00D43E17">
      <w:pPr>
        <w:jc w:val="both"/>
        <w:rPr>
          <w:rFonts w:asciiTheme="majorBidi" w:hAnsiTheme="majorBidi" w:cstheme="majorBidi"/>
          <w:color w:val="000000" w:themeColor="text1"/>
          <w:sz w:val="28"/>
          <w:szCs w:val="28"/>
        </w:rPr>
      </w:pPr>
      <w:r w:rsidRPr="00D43E17">
        <w:rPr>
          <w:rFonts w:asciiTheme="majorBidi" w:hAnsiTheme="majorBidi" w:cstheme="majorBidi"/>
          <w:color w:val="000000" w:themeColor="text1"/>
          <w:sz w:val="28"/>
          <w:szCs w:val="28"/>
        </w:rPr>
        <w:t xml:space="preserve">Le modèle Cohort initial (Marslen-Wilson &amp; Welsh, 1978) propose deux étapes pour traiter l'information lors de la reconnaissance des mots. </w:t>
      </w:r>
    </w:p>
    <w:p w:rsidR="00D43E17" w:rsidRPr="00D43E17" w:rsidRDefault="00D43E17" w:rsidP="00D43E17">
      <w:pPr>
        <w:jc w:val="both"/>
        <w:rPr>
          <w:rFonts w:asciiTheme="majorBidi" w:hAnsiTheme="majorBidi" w:cstheme="majorBidi"/>
          <w:color w:val="000000" w:themeColor="text1"/>
          <w:sz w:val="28"/>
          <w:szCs w:val="28"/>
        </w:rPr>
      </w:pPr>
      <w:r w:rsidRPr="00274E8C">
        <w:rPr>
          <w:rFonts w:asciiTheme="majorBidi" w:hAnsiTheme="majorBidi" w:cstheme="majorBidi"/>
          <w:b/>
          <w:bCs/>
          <w:color w:val="000000" w:themeColor="text1"/>
          <w:sz w:val="28"/>
          <w:szCs w:val="28"/>
        </w:rPr>
        <w:t>1. Activation initiale</w:t>
      </w:r>
      <w:r w:rsidRPr="00D43E17">
        <w:rPr>
          <w:rFonts w:asciiTheme="majorBidi" w:hAnsiTheme="majorBidi" w:cstheme="majorBidi"/>
          <w:color w:val="000000" w:themeColor="text1"/>
          <w:sz w:val="28"/>
          <w:szCs w:val="28"/>
        </w:rPr>
        <w:t xml:space="preserve"> : Dès qu'un mot commence, tous les mots du lexique qui correspondent aux premiers sons du mot cible sont activés, formant une "cohorte" initiale de candidats.</w:t>
      </w:r>
    </w:p>
    <w:p w:rsidR="00D43E17" w:rsidRPr="00D43E17" w:rsidRDefault="00D43E17" w:rsidP="00D43E17">
      <w:pPr>
        <w:jc w:val="both"/>
        <w:rPr>
          <w:rFonts w:asciiTheme="majorBidi" w:hAnsiTheme="majorBidi" w:cstheme="majorBidi"/>
          <w:color w:val="000000" w:themeColor="text1"/>
          <w:sz w:val="28"/>
          <w:szCs w:val="28"/>
        </w:rPr>
      </w:pPr>
      <w:r w:rsidRPr="00274E8C">
        <w:rPr>
          <w:rFonts w:asciiTheme="majorBidi" w:hAnsiTheme="majorBidi" w:cstheme="majorBidi"/>
          <w:b/>
          <w:bCs/>
          <w:color w:val="000000" w:themeColor="text1"/>
          <w:sz w:val="28"/>
          <w:szCs w:val="28"/>
        </w:rPr>
        <w:t>2. Désactivation</w:t>
      </w:r>
      <w:r w:rsidRPr="00D43E17">
        <w:rPr>
          <w:rFonts w:asciiTheme="majorBidi" w:hAnsiTheme="majorBidi" w:cstheme="majorBidi"/>
          <w:color w:val="000000" w:themeColor="text1"/>
          <w:sz w:val="28"/>
          <w:szCs w:val="28"/>
        </w:rPr>
        <w:t xml:space="preserve"> : À mesure que de nouveaux sons sont entendus, les mots qui ne correspondent plus à ces sons sont éliminés de la cohorte jusqu'à ce qu'il ne reste qu'un mot reconnu.</w:t>
      </w:r>
    </w:p>
    <w:p w:rsidR="00D43E17" w:rsidRPr="00D43E17" w:rsidRDefault="00D43E17" w:rsidP="00E93682">
      <w:pPr>
        <w:jc w:val="both"/>
        <w:rPr>
          <w:rFonts w:asciiTheme="majorBidi" w:hAnsiTheme="majorBidi" w:cstheme="majorBidi"/>
          <w:color w:val="000000" w:themeColor="text1"/>
          <w:sz w:val="28"/>
          <w:szCs w:val="28"/>
        </w:rPr>
      </w:pPr>
      <w:r w:rsidRPr="00D43E17">
        <w:rPr>
          <w:rFonts w:asciiTheme="majorBidi" w:hAnsiTheme="majorBidi" w:cstheme="majorBidi"/>
          <w:color w:val="000000" w:themeColor="text1"/>
          <w:sz w:val="28"/>
          <w:szCs w:val="28"/>
        </w:rPr>
        <w:t>Pour les mots isolés, la reconnaissance survient lorsque seul le mot cible reste dans la cohorte. Pour les mots en contexte, la seconde étape (désactivation) est influencée par le contexte linguistique, mais la première étape (activation) est indépendante du contexte.</w:t>
      </w:r>
    </w:p>
    <w:p w:rsidR="006371B8" w:rsidRPr="00D43E17" w:rsidRDefault="00D43E17" w:rsidP="00932687">
      <w:pPr>
        <w:jc w:val="both"/>
        <w:rPr>
          <w:rFonts w:asciiTheme="majorBidi" w:hAnsiTheme="majorBidi" w:cstheme="majorBidi"/>
          <w:color w:val="000000" w:themeColor="text1"/>
          <w:sz w:val="28"/>
          <w:szCs w:val="28"/>
        </w:rPr>
      </w:pPr>
      <w:r w:rsidRPr="00D43E17">
        <w:rPr>
          <w:rFonts w:asciiTheme="majorBidi" w:hAnsiTheme="majorBidi" w:cstheme="majorBidi"/>
          <w:color w:val="000000" w:themeColor="text1"/>
          <w:sz w:val="28"/>
          <w:szCs w:val="28"/>
        </w:rPr>
        <w:t>Le modèle doit être capable de détecter les débuts de mots et de résoudre le problème de segmentation lexicale, supposant la reconnaissance rapide du mot précédent pour prédire le suivant. Bien que cette approche simplifiée soit critiquée, elle permet de prédire le moment précis où un mot est</w:t>
      </w:r>
      <w:r>
        <w:rPr>
          <w:rFonts w:asciiTheme="majorBidi" w:hAnsiTheme="majorBidi" w:cstheme="majorBidi"/>
          <w:color w:val="000000" w:themeColor="text1"/>
          <w:sz w:val="28"/>
          <w:szCs w:val="28"/>
        </w:rPr>
        <w:t xml:space="preserve"> reconnu, correspondant à son « </w:t>
      </w:r>
      <w:r w:rsidRPr="00D43E17">
        <w:rPr>
          <w:rFonts w:asciiTheme="majorBidi" w:hAnsiTheme="majorBidi" w:cstheme="majorBidi"/>
          <w:b/>
          <w:bCs/>
          <w:color w:val="000000" w:themeColor="text1"/>
          <w:sz w:val="28"/>
          <w:szCs w:val="28"/>
        </w:rPr>
        <w:t>point d'unicité</w:t>
      </w:r>
      <w:r>
        <w:rPr>
          <w:rFonts w:asciiTheme="majorBidi" w:hAnsiTheme="majorBidi" w:cstheme="majorBidi"/>
          <w:color w:val="000000" w:themeColor="text1"/>
          <w:sz w:val="28"/>
          <w:szCs w:val="28"/>
        </w:rPr>
        <w:t> »</w:t>
      </w:r>
      <w:r w:rsidRPr="00D43E17">
        <w:rPr>
          <w:rFonts w:asciiTheme="majorBidi" w:hAnsiTheme="majorBidi" w:cstheme="majorBidi"/>
          <w:color w:val="000000" w:themeColor="text1"/>
          <w:sz w:val="28"/>
          <w:szCs w:val="28"/>
        </w:rPr>
        <w:t>, c'est-à-dire lorsqu'il devient unique par rapport aux autres mots du lexique.</w:t>
      </w:r>
    </w:p>
    <w:p w:rsidR="00810FF6" w:rsidRDefault="006371B8" w:rsidP="00810FF6">
      <w:pPr>
        <w:jc w:val="both"/>
        <w:rPr>
          <w:rFonts w:asciiTheme="majorBidi" w:hAnsiTheme="majorBidi" w:cstheme="majorBidi"/>
          <w:color w:val="000000" w:themeColor="text1"/>
          <w:sz w:val="28"/>
          <w:szCs w:val="28"/>
        </w:rPr>
      </w:pPr>
      <w:r w:rsidRPr="006371B8">
        <w:rPr>
          <w:rFonts w:asciiTheme="majorBidi" w:hAnsiTheme="majorBidi" w:cstheme="majorBidi"/>
          <w:noProof/>
          <w:color w:val="000000" w:themeColor="text1"/>
          <w:sz w:val="28"/>
          <w:szCs w:val="28"/>
          <w:lang w:eastAsia="fr-FR"/>
        </w:rPr>
        <w:lastRenderedPageBreak/>
        <w:drawing>
          <wp:inline distT="0" distB="0" distL="0" distR="0" wp14:anchorId="15F7981D" wp14:editId="6CE99EA3">
            <wp:extent cx="4892186" cy="4732866"/>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01" r="844"/>
                    <a:stretch/>
                  </pic:blipFill>
                  <pic:spPr bwMode="auto">
                    <a:xfrm>
                      <a:off x="0" y="0"/>
                      <a:ext cx="4935264" cy="4774541"/>
                    </a:xfrm>
                    <a:prstGeom prst="rect">
                      <a:avLst/>
                    </a:prstGeom>
                    <a:ln>
                      <a:noFill/>
                    </a:ln>
                    <a:extLst>
                      <a:ext uri="{53640926-AAD7-44D8-BBD7-CCE9431645EC}">
                        <a14:shadowObscured xmlns:a14="http://schemas.microsoft.com/office/drawing/2010/main"/>
                      </a:ext>
                    </a:extLst>
                  </pic:spPr>
                </pic:pic>
              </a:graphicData>
            </a:graphic>
          </wp:inline>
        </w:drawing>
      </w:r>
    </w:p>
    <w:p w:rsidR="0062512B" w:rsidRDefault="0062512B" w:rsidP="00810FF6">
      <w:pPr>
        <w:jc w:val="both"/>
        <w:rPr>
          <w:rFonts w:asciiTheme="majorBidi" w:hAnsiTheme="majorBidi" w:cstheme="majorBidi"/>
          <w:b/>
          <w:bCs/>
          <w:color w:val="000000" w:themeColor="text1"/>
          <w:sz w:val="28"/>
          <w:szCs w:val="28"/>
        </w:rPr>
      </w:pPr>
    </w:p>
    <w:p w:rsidR="00D248C1" w:rsidRPr="0001467E" w:rsidRDefault="00D248C1" w:rsidP="00810FF6">
      <w:pPr>
        <w:jc w:val="both"/>
        <w:rPr>
          <w:rFonts w:asciiTheme="majorBidi" w:hAnsiTheme="majorBidi" w:cstheme="majorBidi"/>
          <w:b/>
          <w:bCs/>
          <w:color w:val="000000" w:themeColor="text1"/>
          <w:sz w:val="28"/>
          <w:szCs w:val="28"/>
        </w:rPr>
      </w:pPr>
      <w:r w:rsidRPr="0001467E">
        <w:rPr>
          <w:rFonts w:asciiTheme="majorBidi" w:hAnsiTheme="majorBidi" w:cstheme="majorBidi"/>
          <w:b/>
          <w:bCs/>
          <w:color w:val="000000" w:themeColor="text1"/>
          <w:sz w:val="28"/>
          <w:szCs w:val="28"/>
        </w:rPr>
        <w:t>Cohort II</w:t>
      </w:r>
    </w:p>
    <w:p w:rsidR="00D248C1" w:rsidRPr="00D248C1" w:rsidRDefault="00D248C1" w:rsidP="00E9368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Le modèle « Cohort II »</w:t>
      </w:r>
      <w:r w:rsidRPr="00D248C1">
        <w:rPr>
          <w:rFonts w:asciiTheme="majorBidi" w:hAnsiTheme="majorBidi" w:cstheme="majorBidi"/>
          <w:color w:val="000000" w:themeColor="text1"/>
          <w:sz w:val="28"/>
          <w:szCs w:val="28"/>
        </w:rPr>
        <w:t xml:space="preserve"> a introduit plusieurs améliorations par rapport à la première version (Cohort I) pour </w:t>
      </w:r>
      <w:r>
        <w:rPr>
          <w:rFonts w:asciiTheme="majorBidi" w:hAnsiTheme="majorBidi" w:cstheme="majorBidi"/>
          <w:color w:val="000000" w:themeColor="text1"/>
          <w:sz w:val="28"/>
          <w:szCs w:val="28"/>
        </w:rPr>
        <w:t xml:space="preserve">mieux expliquer le processus de </w:t>
      </w:r>
      <w:r w:rsidRPr="00D248C1">
        <w:rPr>
          <w:rFonts w:asciiTheme="majorBidi" w:hAnsiTheme="majorBidi" w:cstheme="majorBidi"/>
          <w:color w:val="000000" w:themeColor="text1"/>
          <w:sz w:val="28"/>
          <w:szCs w:val="28"/>
        </w:rPr>
        <w:t>reconnaissance d</w:t>
      </w:r>
      <w:r>
        <w:rPr>
          <w:rFonts w:asciiTheme="majorBidi" w:hAnsiTheme="majorBidi" w:cstheme="majorBidi"/>
          <w:color w:val="000000" w:themeColor="text1"/>
          <w:sz w:val="28"/>
          <w:szCs w:val="28"/>
        </w:rPr>
        <w:t xml:space="preserve">es mots. </w:t>
      </w:r>
    </w:p>
    <w:p w:rsidR="00D248C1" w:rsidRPr="00D248C1" w:rsidRDefault="00D248C1" w:rsidP="00E23100">
      <w:pPr>
        <w:jc w:val="both"/>
        <w:rPr>
          <w:rFonts w:asciiTheme="majorBidi" w:hAnsiTheme="majorBidi" w:cstheme="majorBidi"/>
          <w:color w:val="000000" w:themeColor="text1"/>
          <w:sz w:val="28"/>
          <w:szCs w:val="28"/>
        </w:rPr>
      </w:pPr>
      <w:r w:rsidRPr="0062512B">
        <w:rPr>
          <w:rFonts w:asciiTheme="majorBidi" w:hAnsiTheme="majorBidi" w:cstheme="majorBidi"/>
          <w:b/>
          <w:bCs/>
          <w:color w:val="000000" w:themeColor="text1"/>
          <w:sz w:val="28"/>
          <w:szCs w:val="28"/>
        </w:rPr>
        <w:t>Abandon de l'appariement parfait</w:t>
      </w:r>
      <w:r w:rsidRPr="00D248C1">
        <w:rPr>
          <w:rFonts w:asciiTheme="majorBidi" w:hAnsiTheme="majorBidi" w:cstheme="majorBidi"/>
          <w:color w:val="000000" w:themeColor="text1"/>
          <w:sz w:val="28"/>
          <w:szCs w:val="28"/>
        </w:rPr>
        <w:t xml:space="preserve"> : Contrairement à Cohort I, où un mot devait correspondre parfaitement à l'entrée pour être activé, Cohort II adopte une approche basée sur la qualité relative de l'ajustement. Ainsi, un mot peut être reconnu même s'il y a un désappariement initial entre l'entrée et la représentation lexicale, comme l'exemple du mot "shigarette" pouvant être reconnu comme "cigarette". </w:t>
      </w:r>
    </w:p>
    <w:p w:rsidR="00D248C1" w:rsidRPr="00D248C1" w:rsidRDefault="00D248C1" w:rsidP="00E23100">
      <w:pPr>
        <w:jc w:val="both"/>
        <w:rPr>
          <w:rFonts w:asciiTheme="majorBidi" w:hAnsiTheme="majorBidi" w:cstheme="majorBidi"/>
          <w:color w:val="000000" w:themeColor="text1"/>
          <w:sz w:val="28"/>
          <w:szCs w:val="28"/>
        </w:rPr>
      </w:pPr>
      <w:r w:rsidRPr="0062512B">
        <w:rPr>
          <w:rFonts w:asciiTheme="majorBidi" w:hAnsiTheme="majorBidi" w:cstheme="majorBidi"/>
          <w:b/>
          <w:bCs/>
          <w:color w:val="000000" w:themeColor="text1"/>
          <w:sz w:val="28"/>
          <w:szCs w:val="28"/>
        </w:rPr>
        <w:t>Niveaux d'activation</w:t>
      </w:r>
      <w:r w:rsidRPr="00D248C1">
        <w:rPr>
          <w:rFonts w:asciiTheme="majorBidi" w:hAnsiTheme="majorBidi" w:cstheme="majorBidi"/>
          <w:color w:val="000000" w:themeColor="text1"/>
          <w:sz w:val="28"/>
          <w:szCs w:val="28"/>
        </w:rPr>
        <w:t xml:space="preserve"> : Dans Cohort II, tous les mots ne sont pas activés de manière égale. Le niveau d'activation d'un mot dépend de son ajustement avec l'entrée, ce qui permet d'expliquer les effets de fréquence des mots. Les mots fréquents s'activent plus rapidement que les mots rares pour le même degré d'ajustement, les rendant ainsi plus faciles à reconnaître.</w:t>
      </w:r>
    </w:p>
    <w:p w:rsidR="00D248C1" w:rsidRPr="00D248C1" w:rsidRDefault="00D248C1" w:rsidP="00E23100">
      <w:pPr>
        <w:jc w:val="both"/>
        <w:rPr>
          <w:rFonts w:asciiTheme="majorBidi" w:hAnsiTheme="majorBidi" w:cstheme="majorBidi"/>
          <w:color w:val="000000" w:themeColor="text1"/>
          <w:sz w:val="28"/>
          <w:szCs w:val="28"/>
        </w:rPr>
      </w:pPr>
      <w:r w:rsidRPr="0062512B">
        <w:rPr>
          <w:rFonts w:asciiTheme="majorBidi" w:hAnsiTheme="majorBidi" w:cstheme="majorBidi"/>
          <w:b/>
          <w:bCs/>
          <w:color w:val="000000" w:themeColor="text1"/>
          <w:sz w:val="28"/>
          <w:szCs w:val="28"/>
        </w:rPr>
        <w:lastRenderedPageBreak/>
        <w:t>Représentation basée</w:t>
      </w:r>
      <w:r w:rsidR="00E23100" w:rsidRPr="0062512B">
        <w:rPr>
          <w:rFonts w:asciiTheme="majorBidi" w:hAnsiTheme="majorBidi" w:cstheme="majorBidi"/>
          <w:b/>
          <w:bCs/>
          <w:color w:val="000000" w:themeColor="text1"/>
          <w:sz w:val="28"/>
          <w:szCs w:val="28"/>
        </w:rPr>
        <w:t xml:space="preserve"> sur les traits phonologiques</w:t>
      </w:r>
      <w:r w:rsidR="00E23100">
        <w:rPr>
          <w:rFonts w:asciiTheme="majorBidi" w:hAnsiTheme="majorBidi" w:cstheme="majorBidi"/>
          <w:color w:val="000000" w:themeColor="text1"/>
          <w:sz w:val="28"/>
          <w:szCs w:val="28"/>
        </w:rPr>
        <w:t xml:space="preserve"> </w:t>
      </w:r>
      <w:r w:rsidRPr="00D248C1">
        <w:rPr>
          <w:rFonts w:asciiTheme="majorBidi" w:hAnsiTheme="majorBidi" w:cstheme="majorBidi"/>
          <w:color w:val="000000" w:themeColor="text1"/>
          <w:sz w:val="28"/>
          <w:szCs w:val="28"/>
        </w:rPr>
        <w:t>: Cohort II remplace la représentation phonémique par une représentation en termes de traits phonologiques. Cela permet de mieux capturer les désappariements subtils entre l'entrée et la représentation lexicale, par exemple entre les sons /sh/ et /s/, rendant la reconnaissance plus flexible.</w:t>
      </w:r>
    </w:p>
    <w:p w:rsidR="00D248C1" w:rsidRPr="00D248C1" w:rsidRDefault="00D248C1" w:rsidP="00E23100">
      <w:pPr>
        <w:jc w:val="both"/>
        <w:rPr>
          <w:rFonts w:asciiTheme="majorBidi" w:hAnsiTheme="majorBidi" w:cstheme="majorBidi"/>
          <w:color w:val="000000" w:themeColor="text1"/>
          <w:sz w:val="28"/>
          <w:szCs w:val="28"/>
        </w:rPr>
      </w:pPr>
      <w:r w:rsidRPr="0062512B">
        <w:rPr>
          <w:rFonts w:asciiTheme="majorBidi" w:hAnsiTheme="majorBidi" w:cstheme="majorBidi"/>
          <w:b/>
          <w:bCs/>
          <w:color w:val="000000" w:themeColor="text1"/>
          <w:sz w:val="28"/>
          <w:szCs w:val="28"/>
        </w:rPr>
        <w:t>Structure multi-niveaux des représent</w:t>
      </w:r>
      <w:r w:rsidR="00E23100" w:rsidRPr="0062512B">
        <w:rPr>
          <w:rFonts w:asciiTheme="majorBidi" w:hAnsiTheme="majorBidi" w:cstheme="majorBidi"/>
          <w:b/>
          <w:bCs/>
          <w:color w:val="000000" w:themeColor="text1"/>
          <w:sz w:val="28"/>
          <w:szCs w:val="28"/>
        </w:rPr>
        <w:t>ations lexicales</w:t>
      </w:r>
      <w:r w:rsidRPr="00D248C1">
        <w:rPr>
          <w:rFonts w:asciiTheme="majorBidi" w:hAnsiTheme="majorBidi" w:cstheme="majorBidi"/>
          <w:color w:val="000000" w:themeColor="text1"/>
          <w:sz w:val="28"/>
          <w:szCs w:val="28"/>
        </w:rPr>
        <w:t xml:space="preserve"> : Les représentations lexicales sont complexes, avec plusieurs niveaux d'information (y compris des caractéristiques idiosyncratiques). De plus, les mots morphologiquement complexes sont stockés comme des entrées séparées.</w:t>
      </w:r>
    </w:p>
    <w:p w:rsidR="00D248C1" w:rsidRPr="00D248C1" w:rsidRDefault="00D248C1" w:rsidP="00E23100">
      <w:pPr>
        <w:jc w:val="both"/>
        <w:rPr>
          <w:rFonts w:asciiTheme="majorBidi" w:hAnsiTheme="majorBidi" w:cstheme="majorBidi"/>
          <w:color w:val="000000" w:themeColor="text1"/>
          <w:sz w:val="28"/>
          <w:szCs w:val="28"/>
        </w:rPr>
      </w:pPr>
      <w:r w:rsidRPr="0062512B">
        <w:rPr>
          <w:rFonts w:asciiTheme="majorBidi" w:hAnsiTheme="majorBidi" w:cstheme="majorBidi"/>
          <w:b/>
          <w:bCs/>
          <w:color w:val="000000" w:themeColor="text1"/>
          <w:sz w:val="28"/>
          <w:szCs w:val="28"/>
        </w:rPr>
        <w:t xml:space="preserve">Réduction </w:t>
      </w:r>
      <w:r w:rsidR="00E23100" w:rsidRPr="0062512B">
        <w:rPr>
          <w:rFonts w:asciiTheme="majorBidi" w:hAnsiTheme="majorBidi" w:cstheme="majorBidi"/>
          <w:b/>
          <w:bCs/>
          <w:color w:val="000000" w:themeColor="text1"/>
          <w:sz w:val="28"/>
          <w:szCs w:val="28"/>
        </w:rPr>
        <w:t>du rôle du contexte phrastique</w:t>
      </w:r>
      <w:r w:rsidRPr="00D248C1">
        <w:rPr>
          <w:rFonts w:asciiTheme="majorBidi" w:hAnsiTheme="majorBidi" w:cstheme="majorBidi"/>
          <w:color w:val="000000" w:themeColor="text1"/>
          <w:sz w:val="28"/>
          <w:szCs w:val="28"/>
        </w:rPr>
        <w:t xml:space="preserve"> : Dans Cohort II, le contexte ne désactive plus les candidats lexicaux inappropriés. Au lieu de cela, les mots en compétition sont intégrés dans des niveaux plus élevés de représentation, avec une fonction plus intégrative du contexte.</w:t>
      </w:r>
    </w:p>
    <w:p w:rsidR="00853417" w:rsidRDefault="00D248C1" w:rsidP="00E23100">
      <w:pPr>
        <w:jc w:val="both"/>
        <w:rPr>
          <w:rFonts w:asciiTheme="majorBidi" w:hAnsiTheme="majorBidi" w:cstheme="majorBidi"/>
          <w:color w:val="000000" w:themeColor="text1"/>
          <w:sz w:val="28"/>
          <w:szCs w:val="28"/>
        </w:rPr>
      </w:pPr>
      <w:r w:rsidRPr="00D248C1">
        <w:rPr>
          <w:rFonts w:asciiTheme="majorBidi" w:hAnsiTheme="majorBidi" w:cstheme="majorBidi"/>
          <w:color w:val="000000" w:themeColor="text1"/>
          <w:sz w:val="28"/>
          <w:szCs w:val="28"/>
        </w:rPr>
        <w:t>En somme, Cohort II permet une reconnaissance lexicale plus flexible, prenant en compte la fréquence des mots, les désappariements phonologiques subtils, et réduisant l'importance du contexte phrastique dans l'élimination des candidats lexicaux.</w:t>
      </w:r>
    </w:p>
    <w:p w:rsidR="000053A1" w:rsidRDefault="00907B89" w:rsidP="00063C12">
      <w:pPr>
        <w:jc w:val="both"/>
        <w:rPr>
          <w:rFonts w:asciiTheme="majorBidi" w:hAnsiTheme="majorBidi" w:cstheme="majorBidi"/>
          <w:color w:val="000000" w:themeColor="text1"/>
          <w:sz w:val="28"/>
          <w:szCs w:val="28"/>
        </w:rPr>
      </w:pPr>
      <w:r w:rsidRPr="00907B89">
        <w:rPr>
          <w:rFonts w:asciiTheme="majorBidi" w:hAnsiTheme="majorBidi" w:cstheme="majorBidi"/>
          <w:color w:val="000000" w:themeColor="text1"/>
          <w:sz w:val="28"/>
          <w:szCs w:val="28"/>
        </w:rPr>
        <w:t>Selon le premier, la sélection lexicale s’accomplit au moyen d’une inhibition de bas en haut. Comme décrit précédemment pour le modèle COHORT, lorsque l’information sensorielle reçue n’est plus compatible avec un candidat, ce candidat est désactivé. Selon le second mécanisme, la réduction du nombre de compétiteurs s’opère à travers un processus d’inhibition latérale. Cette inhibition entre compétiteurs lexicaux permet à ceux dont le niveau d’activation est le plus élevé, et en particulier le mot-cible, de prédominer et d’éliminer les compétiteurs plus faibles.</w:t>
      </w:r>
    </w:p>
    <w:p w:rsidR="00063C12" w:rsidRDefault="00063C12" w:rsidP="000053A1">
      <w:pPr>
        <w:rPr>
          <w:rFonts w:asciiTheme="majorBidi" w:hAnsiTheme="majorBidi" w:cstheme="majorBidi"/>
          <w:sz w:val="28"/>
          <w:szCs w:val="28"/>
        </w:rPr>
      </w:pPr>
    </w:p>
    <w:p w:rsidR="00063C12" w:rsidRDefault="009F59B2" w:rsidP="000053A1">
      <w:pPr>
        <w:rPr>
          <w:rFonts w:asciiTheme="majorBidi" w:hAnsiTheme="majorBidi" w:cstheme="majorBidi"/>
          <w:sz w:val="28"/>
          <w:szCs w:val="28"/>
        </w:rPr>
      </w:pPr>
      <w:r>
        <w:rPr>
          <w:rFonts w:asciiTheme="majorBidi" w:hAnsiTheme="majorBidi" w:cstheme="majorBidi"/>
          <w:noProof/>
          <w:sz w:val="28"/>
          <w:szCs w:val="28"/>
          <w:lang w:eastAsia="fr-FR"/>
        </w:rPr>
        <w:lastRenderedPageBreak/>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3749967</wp:posOffset>
                </wp:positionV>
                <wp:extent cx="1052795" cy="380588"/>
                <wp:effectExtent l="0" t="0" r="14605" b="19685"/>
                <wp:wrapNone/>
                <wp:docPr id="13" name="Zone de texte 13"/>
                <wp:cNvGraphicFramePr/>
                <a:graphic xmlns:a="http://schemas.openxmlformats.org/drawingml/2006/main">
                  <a:graphicData uri="http://schemas.microsoft.com/office/word/2010/wordprocessingShape">
                    <wps:wsp>
                      <wps:cNvSpPr txBox="1"/>
                      <wps:spPr>
                        <a:xfrm>
                          <a:off x="0" y="0"/>
                          <a:ext cx="1052795" cy="380588"/>
                        </a:xfrm>
                        <a:prstGeom prst="rect">
                          <a:avLst/>
                        </a:prstGeom>
                        <a:solidFill>
                          <a:schemeClr val="bg1"/>
                        </a:solidFill>
                        <a:ln w="6350">
                          <a:solidFill>
                            <a:schemeClr val="bg1"/>
                          </a:solidFill>
                        </a:ln>
                      </wps:spPr>
                      <wps:txbx>
                        <w:txbxContent>
                          <w:p w:rsidR="009F59B2" w:rsidRDefault="009F59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margin-left:31.7pt;margin-top:295.25pt;width:82.9pt;height:29.9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pqTQIAAKgEAAAOAAAAZHJzL2Uyb0RvYy54bWysVN9r2zAQfh/sfxB6X+z8alMTp2QpGYPS&#10;FtJR2JsiS7FB1mmSEjv763eSnTTtBoOxF/mkO326++47z2/bWpGDsK4CndPhIKVEaA5FpXc5/fa8&#10;/jSjxHmmC6ZAi5wehaO3i48f5o3JxAhKUIWwBEG0yxqT09J7kyWJ46WomRuAERqdEmzNPG7tLiks&#10;axC9VskoTa+SBmxhLHDhHJ7edU66iPhSCu4fpXTCE5VTzM3H1cZ1G9ZkMWfZzjJTVrxPg/1DFjWr&#10;ND56hrpjnpG9rX6DqituwYH0Aw51AlJWXMQasJph+q6aTcmMiLUgOc6caXL/D5Y/HJ4sqQrs3ZgS&#10;zWrs0XfsFCkE8aL1guA5ktQYl2HsxmC0bz9DixdO5w4PQ+2ttHX4YlUE/Uj38UwxQhEeLqXT0fXN&#10;lBKOvvEsnc5mASZ5vW2s818E1CQYObXYwsgsO9w734WeQsJjDlRVrCul4ibIRqyUJQeGDd/uYo4I&#10;/iZKadLk9Go8TSPwG18U3l8QEE9pzDlw0tUeLN9u256oLRRH5MlCJzdn+LrCYu6Z80/Mor6QGpwZ&#10;/4iLVIDJQG9RUoL9+afzEI9tRy8lDeo1p+7HnllBifqqURA3w8kkCDxuJtPrEW7spWd76dH7egXI&#10;0BCn0/BohnivTqa0UL/gaC3Dq+himuPbOfUnc+W7KcLR5GK5jEEoacP8vd4YHqBDR0KrntsXZk3f&#10;zyCqBzgpm2Xv2trFhpsalnsPsoo9DwR3rPa84zhE1fSjG+btch+jXn8wi18AAAD//wMAUEsDBBQA&#10;BgAIAAAAIQAJ5kIE3AAAAAgBAAAPAAAAZHJzL2Rvd25yZXYueG1sTI/BTsMwEETvSPyDtUjcqA3C&#10;oQ3ZVBFSTz3RRuXqxiaJGq8j20nD3+Oe4Lia1cx7xXaxA5uND70jhOeVAGaocbqnFqE+7p7WwEJU&#10;pNXgyCD8mADb8v6uULl2V/o08yG2LJVQyBVCF+OYcx6azlgVVm40lLJv562K6fQt115dU7kd+IsQ&#10;Gbeqp7TQqdF8dKa5HCaLcNofd5z266mWfVVd6Ott3tQe8fFhqd6BRbPEv2e44Sd0KBPT2U2kAxsQ&#10;kkhEkBshgd3iTCaTM0ImxSvwsuD/BcpfAAAA//8DAFBLAQItABQABgAIAAAAIQC2gziS/gAAAOEB&#10;AAATAAAAAAAAAAAAAAAAAAAAAABbQ29udGVudF9UeXBlc10ueG1sUEsBAi0AFAAGAAgAAAAhADj9&#10;If/WAAAAlAEAAAsAAAAAAAAAAAAAAAAALwEAAF9yZWxzLy5yZWxzUEsBAi0AFAAGAAgAAAAhAMkD&#10;CmpNAgAAqAQAAA4AAAAAAAAAAAAAAAAALgIAAGRycy9lMm9Eb2MueG1sUEsBAi0AFAAGAAgAAAAh&#10;AAnmQgTcAAAACAEAAA8AAAAAAAAAAAAAAAAApwQAAGRycy9kb3ducmV2LnhtbFBLBQYAAAAABAAE&#10;APMAAACwBQAAAAA=&#10;" fillcolor="white [3212]" strokecolor="white [3212]" strokeweight=".5pt">
                <v:textbox>
                  <w:txbxContent>
                    <w:p w:rsidR="009F59B2" w:rsidRDefault="009F59B2"/>
                  </w:txbxContent>
                </v:textbox>
                <w10:wrap anchorx="margin"/>
              </v:shape>
            </w:pict>
          </mc:Fallback>
        </mc:AlternateContent>
      </w:r>
      <w:r>
        <w:rPr>
          <w:rFonts w:asciiTheme="majorBidi" w:hAnsiTheme="majorBid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column">
                  <wp:posOffset>4497636</wp:posOffset>
                </wp:positionH>
                <wp:positionV relativeFrom="paragraph">
                  <wp:posOffset>3398</wp:posOffset>
                </wp:positionV>
                <wp:extent cx="1477491" cy="345818"/>
                <wp:effectExtent l="0" t="0" r="27940" b="16510"/>
                <wp:wrapNone/>
                <wp:docPr id="12" name="Zone de texte 12"/>
                <wp:cNvGraphicFramePr/>
                <a:graphic xmlns:a="http://schemas.openxmlformats.org/drawingml/2006/main">
                  <a:graphicData uri="http://schemas.microsoft.com/office/word/2010/wordprocessingShape">
                    <wps:wsp>
                      <wps:cNvSpPr txBox="1"/>
                      <wps:spPr>
                        <a:xfrm>
                          <a:off x="0" y="0"/>
                          <a:ext cx="1477491" cy="345818"/>
                        </a:xfrm>
                        <a:prstGeom prst="rect">
                          <a:avLst/>
                        </a:prstGeom>
                        <a:solidFill>
                          <a:schemeClr val="bg1"/>
                        </a:solidFill>
                        <a:ln w="6350">
                          <a:solidFill>
                            <a:schemeClr val="bg1"/>
                          </a:solidFill>
                        </a:ln>
                      </wps:spPr>
                      <wps:txbx>
                        <w:txbxContent>
                          <w:p w:rsidR="009F59B2" w:rsidRDefault="009F59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27" type="#_x0000_t202" style="position:absolute;margin-left:354.15pt;margin-top:.25pt;width:116.35pt;height:2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ZWTwIAAK8EAAAOAAAAZHJzL2Uyb0RvYy54bWysVFFr2zAQfh/sPwi9r07SpE1DnJKldAxK&#10;W0hHYW+KLCcGWadJSuzu1++TnKRpNxiMvcgn3enT3ffdeXrd1prtlPMVmZz3z3qcKSOpqMw659+e&#10;bj+NOfNBmEJoMirnL8rz69nHD9PGTtSANqQL5RhAjJ80NuebEOwky7zcqFr4M7LKwFmSq0XA1q2z&#10;wokG6LXOBr3eRdaQK6wjqbzH6U3n5LOEX5ZKhoey9CownXPkFtLq0rqKazabisnaCbup5D4N8Q9Z&#10;1KIyePQIdSOCYFtX/QZVV9KRpzKcSaozKstKqlQDqun33lWz3AirUi0gx9sjTf7/wcr73aNjVQHt&#10;BpwZUUOj71CKFYoF1QbFcA6SGusniF1aRIf2M7W4cDj3OIy1t6Wr4xdVMfhB98uRYkAxGS8NLy+H&#10;V33OJHznw9G4P44w2ett63z4oqhm0ci5g4SJWbG786ELPYTExzzpqrittE6b2DZqoR3bCQi+Wqcc&#10;Af4mShvW5PzifNRLwG98qfH+ggA8bZBz5KSrPVqhXbUdkQdeVlS8gC5HXdd5K28r1HQnfHgUDm0G&#10;hjA64QFLqQk50d7ibEPu55/OYzzUh5ezBm2bc/9jK5ziTH816Iur/nAY+zxthqPLATbu1LM69Zht&#10;vSAQBT2QXTJjfNAHs3RUP2PC5vFVuISReDvn4WAuQjdMmFCp5vMUhM62ItyZpZUROgoTFXtqn4Wz&#10;e1ljb93TocHF5J26XWy8aWi+DVRWSfrIc8fqnn5MRWqe/QTHsTvdp6jX/8zsFwAAAP//AwBQSwME&#10;FAAGAAgAAAAhANiq53rbAAAABwEAAA8AAABkcnMvZG93bnJldi54bWxMj8FOwzAQRO9I/IO1SNyo&#10;XSA0DXGqCKmnnmgjuLrxkkSN11HspOHvWU5wHM1o5k2+W1wvZhxD50nDeqVAINXedtRoqE77hxRE&#10;iIas6T2hhm8MsCtub3KTWX+ld5yPsRFcQiEzGtoYh0zKULfoTFj5AYm9Lz86E1mOjbSjuXK56+Wj&#10;Ui/SmY54oTUDvrVYX46T0/BxOO0lHdKpSrqyvNDnZt5Wo9b3d0v5CiLiEv/C8IvP6FAw09lPZIPo&#10;NWxU+sRRDQkItrfPa752ZpkokEUu//MXPwAAAP//AwBQSwECLQAUAAYACAAAACEAtoM4kv4AAADh&#10;AQAAEwAAAAAAAAAAAAAAAAAAAAAAW0NvbnRlbnRfVHlwZXNdLnhtbFBLAQItABQABgAIAAAAIQA4&#10;/SH/1gAAAJQBAAALAAAAAAAAAAAAAAAAAC8BAABfcmVscy8ucmVsc1BLAQItABQABgAIAAAAIQC3&#10;VmZWTwIAAK8EAAAOAAAAAAAAAAAAAAAAAC4CAABkcnMvZTJvRG9jLnhtbFBLAQItABQABgAIAAAA&#10;IQDYqud62wAAAAcBAAAPAAAAAAAAAAAAAAAAAKkEAABkcnMvZG93bnJldi54bWxQSwUGAAAAAAQA&#10;BADzAAAAsQUAAAAA&#10;" fillcolor="white [3212]" strokecolor="white [3212]" strokeweight=".5pt">
                <v:textbox>
                  <w:txbxContent>
                    <w:p w:rsidR="009F59B2" w:rsidRDefault="009F59B2"/>
                  </w:txbxContent>
                </v:textbox>
              </v:shape>
            </w:pict>
          </mc:Fallback>
        </mc:AlternateContent>
      </w:r>
      <w:r w:rsidRPr="009F59B2">
        <w:rPr>
          <w:rFonts w:asciiTheme="majorBidi" w:hAnsiTheme="majorBidi" w:cstheme="majorBidi"/>
          <w:noProof/>
          <w:sz w:val="28"/>
          <w:szCs w:val="28"/>
          <w:lang w:eastAsia="fr-FR"/>
        </w:rPr>
        <w:drawing>
          <wp:inline distT="0" distB="0" distL="0" distR="0" wp14:anchorId="44A44335" wp14:editId="5CD7F1AE">
            <wp:extent cx="5760720" cy="43040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04030"/>
                    </a:xfrm>
                    <a:prstGeom prst="rect">
                      <a:avLst/>
                    </a:prstGeom>
                  </pic:spPr>
                </pic:pic>
              </a:graphicData>
            </a:graphic>
          </wp:inline>
        </w:drawing>
      </w:r>
    </w:p>
    <w:p w:rsidR="004F2B7B" w:rsidRDefault="004F2B7B" w:rsidP="000053A1">
      <w:pPr>
        <w:jc w:val="both"/>
        <w:rPr>
          <w:rFonts w:asciiTheme="majorBidi" w:hAnsiTheme="majorBidi" w:cstheme="majorBidi"/>
          <w:b/>
          <w:bCs/>
          <w:sz w:val="28"/>
          <w:szCs w:val="28"/>
        </w:rPr>
      </w:pPr>
    </w:p>
    <w:p w:rsidR="004F2B7B" w:rsidRDefault="004F2B7B" w:rsidP="000053A1">
      <w:pPr>
        <w:jc w:val="both"/>
        <w:rPr>
          <w:rFonts w:asciiTheme="majorBidi" w:hAnsiTheme="majorBidi" w:cstheme="majorBidi"/>
          <w:sz w:val="28"/>
          <w:szCs w:val="28"/>
        </w:rPr>
      </w:pPr>
      <w:r w:rsidRPr="009550F8">
        <w:rPr>
          <w:rFonts w:asciiTheme="majorBidi" w:hAnsiTheme="majorBidi" w:cstheme="majorBidi"/>
          <w:b/>
          <w:bCs/>
          <w:sz w:val="28"/>
          <w:szCs w:val="28"/>
          <w:highlight w:val="green"/>
        </w:rPr>
        <w:t>Le Modèle TRACE</w:t>
      </w:r>
      <w:r w:rsidR="009550F8">
        <w:rPr>
          <w:rFonts w:asciiTheme="majorBidi" w:hAnsiTheme="majorBidi" w:cstheme="majorBidi"/>
          <w:b/>
          <w:bCs/>
          <w:sz w:val="28"/>
          <w:szCs w:val="28"/>
          <w:highlight w:val="green"/>
        </w:rPr>
        <w:t> </w:t>
      </w:r>
      <w:r w:rsidR="009550F8">
        <w:rPr>
          <w:rFonts w:asciiTheme="majorBidi" w:hAnsiTheme="majorBidi" w:cstheme="majorBidi"/>
          <w:b/>
          <w:bCs/>
          <w:sz w:val="28"/>
          <w:szCs w:val="28"/>
        </w:rPr>
        <w:t>:</w:t>
      </w:r>
    </w:p>
    <w:p w:rsidR="00E26BBA" w:rsidRPr="00E26BBA" w:rsidRDefault="004F2B7B" w:rsidP="00E26BBA">
      <w:pPr>
        <w:jc w:val="both"/>
        <w:rPr>
          <w:rFonts w:asciiTheme="majorBidi" w:hAnsiTheme="majorBidi" w:cstheme="majorBidi"/>
          <w:sz w:val="28"/>
          <w:szCs w:val="28"/>
        </w:rPr>
      </w:pPr>
      <w:r w:rsidRPr="004F2B7B">
        <w:rPr>
          <w:rFonts w:asciiTheme="majorBidi" w:hAnsiTheme="majorBidi" w:cstheme="majorBidi"/>
          <w:sz w:val="28"/>
          <w:szCs w:val="28"/>
        </w:rPr>
        <w:t xml:space="preserve"> </w:t>
      </w:r>
      <w:r w:rsidR="00E26BBA" w:rsidRPr="00E26BBA">
        <w:rPr>
          <w:rFonts w:asciiTheme="majorBidi" w:hAnsiTheme="majorBidi" w:cstheme="majorBidi"/>
          <w:sz w:val="28"/>
          <w:szCs w:val="28"/>
        </w:rPr>
        <w:t>Le modèle TRACE (McClelland et Elman, 1986) est un modèle de reconnaissance des mots qui repose sur l'activation et la compétition des candidats lexicaux lors de la perception de la parole. Inspiré du modèle COHORT, TRACE adopte une approche de sélection continue des hypothèses lexicales, mais avec des différences clés. Contrairement à COHORT, où seuls les mots commençant par le premier phonème sont activés, TRACE utilis</w:t>
      </w:r>
      <w:r w:rsidR="00825F0D">
        <w:rPr>
          <w:rFonts w:asciiTheme="majorBidi" w:hAnsiTheme="majorBidi" w:cstheme="majorBidi"/>
          <w:sz w:val="28"/>
          <w:szCs w:val="28"/>
        </w:rPr>
        <w:t xml:space="preserve">e une activation "exhaustive" : </w:t>
      </w:r>
      <w:r w:rsidR="00E26BBA" w:rsidRPr="00E26BBA">
        <w:rPr>
          <w:rFonts w:asciiTheme="majorBidi" w:hAnsiTheme="majorBidi" w:cstheme="majorBidi"/>
          <w:sz w:val="28"/>
          <w:szCs w:val="28"/>
        </w:rPr>
        <w:t>chaque phonème du signal vocal active des compétiteurs potentiels en tout point du mot.</w:t>
      </w:r>
    </w:p>
    <w:p w:rsidR="00E26BBA" w:rsidRPr="00E26BBA" w:rsidRDefault="00E26BBA" w:rsidP="00E26BBA">
      <w:pPr>
        <w:jc w:val="both"/>
        <w:rPr>
          <w:rFonts w:asciiTheme="majorBidi" w:hAnsiTheme="majorBidi" w:cstheme="majorBidi"/>
          <w:sz w:val="28"/>
          <w:szCs w:val="28"/>
        </w:rPr>
      </w:pPr>
      <w:r w:rsidRPr="00E26BBA">
        <w:rPr>
          <w:rFonts w:asciiTheme="majorBidi" w:hAnsiTheme="majorBidi" w:cstheme="majorBidi"/>
          <w:sz w:val="28"/>
          <w:szCs w:val="28"/>
        </w:rPr>
        <w:t>Dans TRACE, chaque phonème du mot déclenche l'activation d'un large ensemble de mots compatibles, puis une compétition s'instaure entre ces mots. Par exemple, pour le mot /pom/ ("pomme"), chaque phonème (/p/, /o/, /m/) active un grand nombre de mots, créant ainsi un ensemble étendu de compétiteurs. Le mot le plus activé est finalement sélectionné, tandis que les autres sont inhibés.</w:t>
      </w:r>
    </w:p>
    <w:p w:rsidR="004F2B7B" w:rsidRPr="00E26BBA" w:rsidRDefault="00E26BBA" w:rsidP="00E26BBA">
      <w:pPr>
        <w:jc w:val="both"/>
        <w:rPr>
          <w:rFonts w:asciiTheme="majorBidi" w:hAnsiTheme="majorBidi" w:cstheme="majorBidi"/>
          <w:sz w:val="28"/>
          <w:szCs w:val="28"/>
        </w:rPr>
      </w:pPr>
      <w:r w:rsidRPr="00E26BBA">
        <w:rPr>
          <w:rFonts w:asciiTheme="majorBidi" w:hAnsiTheme="majorBidi" w:cstheme="majorBidi"/>
          <w:sz w:val="28"/>
          <w:szCs w:val="28"/>
        </w:rPr>
        <w:t xml:space="preserve">TRACE est un modèle interactif qui fonctionne selon une communication ascendante et descendante (bottom-up et top-down), où les traits acoustiques influencent les phonèmes, et vice versa. Cependant, plusieurs limites ont été </w:t>
      </w:r>
      <w:r w:rsidRPr="00E26BBA">
        <w:rPr>
          <w:rFonts w:asciiTheme="majorBidi" w:hAnsiTheme="majorBidi" w:cstheme="majorBidi"/>
          <w:sz w:val="28"/>
          <w:szCs w:val="28"/>
        </w:rPr>
        <w:lastRenderedPageBreak/>
        <w:t>soulignées : l’importance des connaissances lexicales préalables, ce qui rend le modèle difficilement applicable aux nouveau-nés ou à l’apprentissage d’une langue inconnue (Bagou et Frauenfelder, 2002) ; la question de l’homophonie, qui complique la distinction entre mots de même forme sonore (Crouzet, 2000) ; et l’activation d'un trop grand nombre de compétiteurs pour les mots longs, rendant le processus peu efficient.</w:t>
      </w:r>
    </w:p>
    <w:p w:rsidR="006E4EA5" w:rsidRDefault="008852D3" w:rsidP="0049250A">
      <w:pPr>
        <w:jc w:val="both"/>
        <w:rPr>
          <w:rFonts w:asciiTheme="majorBidi" w:hAnsiTheme="majorBidi" w:cstheme="majorBidi"/>
          <w:b/>
          <w:bCs/>
          <w:sz w:val="28"/>
          <w:szCs w:val="28"/>
        </w:rPr>
      </w:pPr>
      <w:r>
        <w:rPr>
          <w:rFonts w:asciiTheme="majorBidi" w:hAnsiTheme="majorBidi" w:cstheme="majorBidi"/>
          <w:b/>
          <w:bCs/>
          <w:noProof/>
          <w:sz w:val="28"/>
          <w:szCs w:val="28"/>
          <w:lang w:eastAsia="fr-FR"/>
        </w:rPr>
        <mc:AlternateContent>
          <mc:Choice Requires="wps">
            <w:drawing>
              <wp:anchor distT="0" distB="0" distL="114300" distR="114300" simplePos="0" relativeHeight="251666432" behindDoc="0" locked="0" layoutInCell="1" allowOverlap="1">
                <wp:simplePos x="0" y="0"/>
                <wp:positionH relativeFrom="column">
                  <wp:posOffset>840036</wp:posOffset>
                </wp:positionH>
                <wp:positionV relativeFrom="paragraph">
                  <wp:posOffset>2834811</wp:posOffset>
                </wp:positionV>
                <wp:extent cx="459672" cy="232307"/>
                <wp:effectExtent l="0" t="0" r="17145" b="15875"/>
                <wp:wrapNone/>
                <wp:docPr id="23" name="Zone de texte 23"/>
                <wp:cNvGraphicFramePr/>
                <a:graphic xmlns:a="http://schemas.openxmlformats.org/drawingml/2006/main">
                  <a:graphicData uri="http://schemas.microsoft.com/office/word/2010/wordprocessingShape">
                    <wps:wsp>
                      <wps:cNvSpPr txBox="1"/>
                      <wps:spPr>
                        <a:xfrm>
                          <a:off x="0" y="0"/>
                          <a:ext cx="459672" cy="232307"/>
                        </a:xfrm>
                        <a:prstGeom prst="rect">
                          <a:avLst/>
                        </a:prstGeom>
                        <a:solidFill>
                          <a:schemeClr val="bg1"/>
                        </a:solidFill>
                        <a:ln w="6350">
                          <a:solidFill>
                            <a:schemeClr val="bg1"/>
                          </a:solidFill>
                        </a:ln>
                      </wps:spPr>
                      <wps:txbx>
                        <w:txbxContent>
                          <w:p w:rsidR="008852D3" w:rsidRDefault="008852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3" o:spid="_x0000_s1032" type="#_x0000_t202" style="position:absolute;left:0;text-align:left;margin-left:66.15pt;margin-top:223.2pt;width:36.2pt;height:18.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4UAIAAK4EAAAOAAAAZHJzL2Uyb0RvYy54bWysVN9r2zAQfh/sfxB6X+w4v1oTp2QpGYPQ&#10;FtJR2Jsiy7FB1mmSEjv763eS4zTtBoOxF+V0d/509913md+1tSRHYWwFKqPDQUyJUBzySu0z+u15&#10;/emGEuuYypkEJTJ6EpbeLT5+mDc6FQmUIHNhCIIomzY6o6VzOo0iy0tRMzsALRQGCzA1c3g1+yg3&#10;rEH0WkZJHE+jBkyuDXBhLXrvuyBdBPyiENw9FoUVjsiMYm0unCacO39GizlL94bpsuLnMtg/VFGz&#10;SuGjF6h75hg5mOo3qLriBiwUbsChjqAoKi5CD9jNMH7XzbZkWoRekByrLzTZ/wfLH45PhlR5RpMR&#10;JYrVOKPvOCmSC+JE6wRBP5LUaJti7lZjtms/Q4vD7v0Wnb73tjC1/8WuCMaR7tOFYoQiHJ3jye10&#10;llDCMZSMklE88yjR68faWPdFQE28kVGDEwzEsuPGui61T/FvWZBVvq6kDBevGrGShhwZznu3DyUi&#10;+JssqUiT0eloEgfgN7Ggu78gIJ5UWLOnpGvdW67dtYHHaU/LDvITsmWgE53VfF1hTxtm3RMzqDIk&#10;CDfHPeJRSMCa4GxRUoL5+Se/z8fhY5SSBlWbUfvjwIygRH5VKIvb4XjsZR4u48kswYu5juyuI+pQ&#10;rwCJGuKOah5Mn+9kbxYG6hdcsKV/FUNMcXw7o643V67bJVxQLpbLkITC1sxt1FZzD+0H4yf23L4w&#10;o89j9dJ6gF7fLH033S7Xf6lgeXBQVGH0nueO1TP9uBRBPOcF9lt3fQ9Zr38zi18AAAD//wMAUEsD&#10;BBQABgAIAAAAIQDBijMV3gAAAAsBAAAPAAAAZHJzL2Rvd25yZXYueG1sTI/BboMwDIbvk/YOkSft&#10;toYBaxklVGhSTz2tRd01JSmgEgclgbK3n3fajr/96ffnYreYgc3a+d6igNdVBExjY1WPrYD6tH/J&#10;gPkgUcnBohbwrT3syseHQubK3vFTz8fQMipBn0sBXQhjzrlvOm2kX9lRI+2u1hkZKLqWKyfvVG4G&#10;HkfRmhvZI13o5Kg/Ot3cjpMRcD6c9hwP2VS/9VV1w6/N/F47IZ6flmoLLOgl/MHwq0/qUJLTxU6o&#10;PBsoJ3FCqIA0XafAiIijdAPsQpMsiYCXBf//Q/kDAAD//wMAUEsBAi0AFAAGAAgAAAAhALaDOJL+&#10;AAAA4QEAABMAAAAAAAAAAAAAAAAAAAAAAFtDb250ZW50X1R5cGVzXS54bWxQSwECLQAUAAYACAAA&#10;ACEAOP0h/9YAAACUAQAACwAAAAAAAAAAAAAAAAAvAQAAX3JlbHMvLnJlbHNQSwECLQAUAAYACAAA&#10;ACEADAf2OFACAACuBAAADgAAAAAAAAAAAAAAAAAuAgAAZHJzL2Uyb0RvYy54bWxQSwECLQAUAAYA&#10;CAAAACEAwYozFd4AAAALAQAADwAAAAAAAAAAAAAAAACqBAAAZHJzL2Rvd25yZXYueG1sUEsFBgAA&#10;AAAEAAQA8wAAALUFAAAAAA==&#10;" fillcolor="white [3212]" strokecolor="white [3212]" strokeweight=".5pt">
                <v:textbox>
                  <w:txbxContent>
                    <w:p w:rsidR="008852D3" w:rsidRDefault="008852D3"/>
                  </w:txbxContent>
                </v:textbox>
              </v:shape>
            </w:pict>
          </mc:Fallback>
        </mc:AlternateContent>
      </w:r>
      <w:r w:rsidR="007A75DC" w:rsidRPr="007A75DC">
        <w:rPr>
          <w:rFonts w:asciiTheme="majorBidi" w:hAnsiTheme="majorBidi" w:cstheme="majorBidi"/>
          <w:b/>
          <w:bCs/>
          <w:noProof/>
          <w:sz w:val="28"/>
          <w:szCs w:val="28"/>
          <w:lang w:eastAsia="fr-FR"/>
        </w:rPr>
        <w:drawing>
          <wp:inline distT="0" distB="0" distL="0" distR="0" wp14:anchorId="6AEF3C24" wp14:editId="2A304A90">
            <wp:extent cx="5760720" cy="29952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09"/>
                    <a:stretch/>
                  </pic:blipFill>
                  <pic:spPr bwMode="auto">
                    <a:xfrm>
                      <a:off x="0" y="0"/>
                      <a:ext cx="5760720" cy="2995278"/>
                    </a:xfrm>
                    <a:prstGeom prst="rect">
                      <a:avLst/>
                    </a:prstGeom>
                    <a:ln>
                      <a:noFill/>
                    </a:ln>
                    <a:extLst>
                      <a:ext uri="{53640926-AAD7-44D8-BBD7-CCE9431645EC}">
                        <a14:shadowObscured xmlns:a14="http://schemas.microsoft.com/office/drawing/2010/main"/>
                      </a:ext>
                    </a:extLst>
                  </pic:spPr>
                </pic:pic>
              </a:graphicData>
            </a:graphic>
          </wp:inline>
        </w:drawing>
      </w:r>
    </w:p>
    <w:p w:rsidR="00063C12" w:rsidRDefault="00063C12" w:rsidP="000053A1">
      <w:pPr>
        <w:jc w:val="both"/>
        <w:rPr>
          <w:rFonts w:asciiTheme="majorBidi" w:hAnsiTheme="majorBidi" w:cstheme="majorBidi"/>
          <w:b/>
          <w:bCs/>
          <w:sz w:val="28"/>
          <w:szCs w:val="28"/>
        </w:rPr>
      </w:pPr>
    </w:p>
    <w:p w:rsidR="008E6C0A" w:rsidRDefault="008E6C0A" w:rsidP="000053A1">
      <w:pPr>
        <w:jc w:val="both"/>
        <w:rPr>
          <w:rFonts w:asciiTheme="majorBidi" w:hAnsiTheme="majorBidi" w:cstheme="majorBidi"/>
          <w:b/>
          <w:bCs/>
          <w:sz w:val="28"/>
          <w:szCs w:val="28"/>
        </w:rPr>
      </w:pPr>
    </w:p>
    <w:p w:rsidR="008E6C0A" w:rsidRDefault="008E6C0A" w:rsidP="000053A1">
      <w:pPr>
        <w:jc w:val="both"/>
        <w:rPr>
          <w:rFonts w:asciiTheme="majorBidi" w:hAnsiTheme="majorBidi" w:cstheme="majorBidi"/>
          <w:b/>
          <w:bCs/>
          <w:sz w:val="28"/>
          <w:szCs w:val="28"/>
        </w:rPr>
      </w:pPr>
    </w:p>
    <w:p w:rsidR="008E6C0A" w:rsidRDefault="008E6C0A" w:rsidP="0062512B">
      <w:pPr>
        <w:jc w:val="both"/>
        <w:rPr>
          <w:rFonts w:asciiTheme="majorBidi" w:hAnsiTheme="majorBidi" w:cstheme="majorBidi"/>
          <w:b/>
          <w:bCs/>
          <w:sz w:val="28"/>
          <w:szCs w:val="28"/>
        </w:rPr>
      </w:pPr>
      <w:r>
        <w:rPr>
          <w:rFonts w:asciiTheme="majorBidi" w:hAnsiTheme="majorBidi" w:cstheme="majorBidi"/>
          <w:b/>
          <w:bCs/>
          <w:noProof/>
          <w:sz w:val="28"/>
          <w:szCs w:val="28"/>
          <w:lang w:eastAsia="fr-FR"/>
        </w:rPr>
        <w:lastRenderedPageBreak/>
        <mc:AlternateContent>
          <mc:Choice Requires="wps">
            <w:drawing>
              <wp:anchor distT="0" distB="0" distL="114300" distR="114300" simplePos="0" relativeHeight="251661312" behindDoc="0" locked="0" layoutInCell="1" allowOverlap="1">
                <wp:simplePos x="0" y="0"/>
                <wp:positionH relativeFrom="column">
                  <wp:posOffset>4605758</wp:posOffset>
                </wp:positionH>
                <wp:positionV relativeFrom="paragraph">
                  <wp:posOffset>48998</wp:posOffset>
                </wp:positionV>
                <wp:extent cx="1280160" cy="296562"/>
                <wp:effectExtent l="0" t="0" r="15240" b="27305"/>
                <wp:wrapNone/>
                <wp:docPr id="15" name="Zone de texte 15"/>
                <wp:cNvGraphicFramePr/>
                <a:graphic xmlns:a="http://schemas.openxmlformats.org/drawingml/2006/main">
                  <a:graphicData uri="http://schemas.microsoft.com/office/word/2010/wordprocessingShape">
                    <wps:wsp>
                      <wps:cNvSpPr txBox="1"/>
                      <wps:spPr>
                        <a:xfrm>
                          <a:off x="0" y="0"/>
                          <a:ext cx="1280160" cy="296562"/>
                        </a:xfrm>
                        <a:prstGeom prst="rect">
                          <a:avLst/>
                        </a:prstGeom>
                        <a:solidFill>
                          <a:schemeClr val="bg1"/>
                        </a:solidFill>
                        <a:ln w="6350">
                          <a:solidFill>
                            <a:schemeClr val="bg1"/>
                          </a:solidFill>
                        </a:ln>
                      </wps:spPr>
                      <wps:txbx>
                        <w:txbxContent>
                          <w:p w:rsidR="008E6C0A" w:rsidRDefault="008E6C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5" o:spid="_x0000_s1028" type="#_x0000_t202" style="position:absolute;left:0;text-align:left;margin-left:362.65pt;margin-top:3.85pt;width:100.8pt;height:23.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Bc7TQIAAK8EAAAOAAAAZHJzL2Uyb0RvYy54bWysVNtuGjEQfa/Uf7D8XhZooAnKElEiqkoo&#10;iUSqSH0zXi+s5PW4tmGXfn2PvUAurVSp6ot3bj6eOTOz1zdtrdleOV+Ryfmg1+dMGUlFZTY5//a4&#10;+HDJmQ/CFEKTUTk/KM9vpu/fXTd2ooa0JV0oxwBi/KSxOd+GYCdZ5uVW1cL3yCoDZ0muFgGq22SF&#10;Ew3Qa50N+/1x1pArrCOpvIf1tnPyacIvSyXDfVl6FZjOOXIL6XTpXMczm16LycYJu63kMQ3xD1nU&#10;ojJ49Ax1K4JgO1f9BlVX0pGnMvQk1RmVZSVVqgHVDPpvqllthVWpFpDj7Zkm//9g5d3+wbGqQO9G&#10;nBlRo0ff0SlWKBZUGxSDHSQ11k8Qu7KIDu1nanHhZPcwxtrb0tXxi6oY/KD7cKYYUEzGS8PL/mAM&#10;l4RveDUejYcRJnu+bZ0PXxTVLAo5d2hhYlbslz50oaeQ+JgnXRWLSuukxLFRc+3YXqDh603KEeCv&#10;orRhTc7HH0f9BPzKlwbvLwjA0wY5R0662qMU2nWbiEwFRcuaigPoctRNnbdyUaGmpfDhQTiMGWjA&#10;6oR7HKUm5ERHibMtuZ9/ssd4dB9ezhqMbc79j51wijP91WAurgYXF3HOk3Ix+jSE4l561i89ZlfP&#10;CUQNsKRWJjHGB30SS0f1EzZsFl+FSxiJt3MeTuI8dMuEDZVqNktBmGwrwtKsrIzQsTGxY4/tk3D2&#10;2NY4W3d0GnAxedPdLjbeNDTbBSqr1PpnVo/0YyvS8Bw3OK7dSz1FPf9npr8AAAD//wMAUEsDBBQA&#10;BgAIAAAAIQB1D2E/3QAAAAgBAAAPAAAAZHJzL2Rvd25yZXYueG1sTI/BboMwEETvlfoP1lbqrTGl&#10;IQSCiVClnHJqgtqrgx1AwWtkG0L/vttTe5vVjGbeFvvFDGzWzvcWBbyuImAaG6t6bAXU58PLFpgP&#10;EpUcLGoB39rDvnx8KGSu7B0/9HwKLaMS9LkU0IUw5pz7ptNG+pUdNZJ3tc7IQKdruXLyTuVm4HEU&#10;bbiRPdJCJ0f93unmdpqMgM/j+cDxuJ3qpK+qG36lc1Y7IZ6flmoHLOgl/IXhF5/QoSSmi51QeTYI&#10;SOPkjaIkUmDkZ/EmA3YRkKzXwMuC/3+g/AEAAP//AwBQSwECLQAUAAYACAAAACEAtoM4kv4AAADh&#10;AQAAEwAAAAAAAAAAAAAAAAAAAAAAW0NvbnRlbnRfVHlwZXNdLnhtbFBLAQItABQABgAIAAAAIQA4&#10;/SH/1gAAAJQBAAALAAAAAAAAAAAAAAAAAC8BAABfcmVscy8ucmVsc1BLAQItABQABgAIAAAAIQA9&#10;2Bc7TQIAAK8EAAAOAAAAAAAAAAAAAAAAAC4CAABkcnMvZTJvRG9jLnhtbFBLAQItABQABgAIAAAA&#10;IQB1D2E/3QAAAAgBAAAPAAAAAAAAAAAAAAAAAKcEAABkcnMvZG93bnJldi54bWxQSwUGAAAAAAQA&#10;BADzAAAAsQUAAAAA&#10;" fillcolor="white [3212]" strokecolor="white [3212]" strokeweight=".5pt">
                <v:textbox>
                  <w:txbxContent>
                    <w:p w:rsidR="008E6C0A" w:rsidRDefault="008E6C0A"/>
                  </w:txbxContent>
                </v:textbox>
              </v:shape>
            </w:pict>
          </mc:Fallback>
        </mc:AlternateContent>
      </w:r>
      <w:r>
        <w:rPr>
          <w:rFonts w:asciiTheme="majorBidi" w:hAnsiTheme="majorBidi" w:cstheme="majorBidi"/>
          <w:b/>
          <w:bCs/>
          <w:noProof/>
          <w:sz w:val="28"/>
          <w:szCs w:val="28"/>
          <w:lang w:eastAsia="fr-FR"/>
        </w:rPr>
        <w:drawing>
          <wp:inline distT="0" distB="0" distL="0" distR="0" wp14:anchorId="7020F4E2">
            <wp:extent cx="6011832" cy="3895134"/>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8324" cy="3905819"/>
                    </a:xfrm>
                    <a:prstGeom prst="rect">
                      <a:avLst/>
                    </a:prstGeom>
                    <a:noFill/>
                  </pic:spPr>
                </pic:pic>
              </a:graphicData>
            </a:graphic>
          </wp:inline>
        </w:drawing>
      </w:r>
    </w:p>
    <w:p w:rsidR="0062512B" w:rsidRDefault="0062512B" w:rsidP="000053A1">
      <w:pPr>
        <w:jc w:val="both"/>
        <w:rPr>
          <w:rFonts w:asciiTheme="majorBidi" w:hAnsiTheme="majorBidi" w:cstheme="majorBidi"/>
          <w:b/>
          <w:bCs/>
          <w:sz w:val="28"/>
          <w:szCs w:val="28"/>
          <w:highlight w:val="green"/>
        </w:rPr>
      </w:pPr>
    </w:p>
    <w:p w:rsidR="006E4EA5" w:rsidRDefault="00063C12" w:rsidP="000053A1">
      <w:pPr>
        <w:jc w:val="both"/>
        <w:rPr>
          <w:rFonts w:asciiTheme="majorBidi" w:hAnsiTheme="majorBidi" w:cstheme="majorBidi"/>
          <w:b/>
          <w:bCs/>
          <w:sz w:val="28"/>
          <w:szCs w:val="28"/>
        </w:rPr>
      </w:pPr>
      <w:r w:rsidRPr="00FD0CE0">
        <w:rPr>
          <w:rFonts w:asciiTheme="majorBidi" w:hAnsiTheme="majorBidi" w:cstheme="majorBidi"/>
          <w:b/>
          <w:bCs/>
          <w:sz w:val="28"/>
          <w:szCs w:val="28"/>
          <w:highlight w:val="green"/>
        </w:rPr>
        <w:t>Modèle Lafs Klatt 1988</w:t>
      </w:r>
    </w:p>
    <w:p w:rsidR="00063C12" w:rsidRDefault="00063C12" w:rsidP="000053A1">
      <w:pPr>
        <w:jc w:val="both"/>
        <w:rPr>
          <w:rFonts w:asciiTheme="majorBidi" w:hAnsiTheme="majorBidi" w:cstheme="majorBidi"/>
          <w:b/>
          <w:bCs/>
          <w:sz w:val="28"/>
          <w:szCs w:val="28"/>
        </w:rPr>
      </w:pPr>
    </w:p>
    <w:p w:rsidR="00063C12" w:rsidRDefault="00063C12" w:rsidP="000053A1">
      <w:pPr>
        <w:jc w:val="both"/>
        <w:rPr>
          <w:rFonts w:asciiTheme="majorBidi" w:hAnsiTheme="majorBidi" w:cstheme="majorBidi"/>
          <w:b/>
          <w:bCs/>
          <w:sz w:val="28"/>
          <w:szCs w:val="28"/>
        </w:rPr>
      </w:pPr>
      <w:r>
        <w:rPr>
          <w:rFonts w:asciiTheme="majorBidi" w:hAnsiTheme="majorBidi" w:cstheme="majorBidi"/>
          <w:b/>
          <w:bCs/>
          <w:noProof/>
          <w:sz w:val="28"/>
          <w:szCs w:val="28"/>
          <w:lang w:eastAsia="fr-FR"/>
        </w:rPr>
        <w:drawing>
          <wp:inline distT="0" distB="0" distL="0" distR="0" wp14:anchorId="08B45138">
            <wp:extent cx="5760744" cy="316300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9839" cy="3167997"/>
                    </a:xfrm>
                    <a:prstGeom prst="rect">
                      <a:avLst/>
                    </a:prstGeom>
                    <a:noFill/>
                  </pic:spPr>
                </pic:pic>
              </a:graphicData>
            </a:graphic>
          </wp:inline>
        </w:drawing>
      </w:r>
    </w:p>
    <w:p w:rsidR="00063C12" w:rsidRDefault="00063C12" w:rsidP="000053A1">
      <w:pPr>
        <w:jc w:val="both"/>
        <w:rPr>
          <w:rFonts w:asciiTheme="majorBidi" w:hAnsiTheme="majorBidi" w:cstheme="majorBidi"/>
          <w:b/>
          <w:bCs/>
          <w:sz w:val="28"/>
          <w:szCs w:val="28"/>
        </w:rPr>
      </w:pPr>
    </w:p>
    <w:p w:rsidR="000053A1" w:rsidRPr="000053A1" w:rsidRDefault="000053A1" w:rsidP="000053A1">
      <w:pPr>
        <w:jc w:val="both"/>
        <w:rPr>
          <w:rFonts w:asciiTheme="majorBidi" w:hAnsiTheme="majorBidi" w:cstheme="majorBidi"/>
          <w:sz w:val="28"/>
          <w:szCs w:val="28"/>
        </w:rPr>
      </w:pPr>
      <w:r w:rsidRPr="003A6C08">
        <w:rPr>
          <w:rFonts w:asciiTheme="majorBidi" w:hAnsiTheme="majorBidi" w:cstheme="majorBidi"/>
          <w:b/>
          <w:bCs/>
          <w:sz w:val="28"/>
          <w:szCs w:val="28"/>
          <w:highlight w:val="green"/>
        </w:rPr>
        <w:lastRenderedPageBreak/>
        <w:t>Le modèle de Friederici</w:t>
      </w:r>
      <w:r w:rsidRPr="000053A1">
        <w:rPr>
          <w:rFonts w:asciiTheme="majorBidi" w:hAnsiTheme="majorBidi" w:cstheme="majorBidi"/>
          <w:sz w:val="28"/>
          <w:szCs w:val="28"/>
        </w:rPr>
        <w:t xml:space="preserve"> (2002, 2011, 2017) est un modèle de traitement du langage classé dans les approches « syntax-first », c'est-à-dire que l'analyse syntaxique précède l'analyse sémantique. Friederici postule que le cerveau traite d'abord les informations liées à la structure de la phrase, avant de traiter les aspects liés au sens. Le modèle se base sur des données d'électroencéphalographie (EEG), qui permettent de mesurer les activités cérébrales en réponse à des stimuli linguistiques. Selon Friederici, le traitement du langage se décompose en trois phases temporelles distinctes :</w:t>
      </w:r>
    </w:p>
    <w:p w:rsidR="000053A1" w:rsidRPr="000053A1" w:rsidRDefault="000053A1" w:rsidP="000053A1">
      <w:pPr>
        <w:jc w:val="both"/>
        <w:rPr>
          <w:rFonts w:asciiTheme="majorBidi" w:hAnsiTheme="majorBidi" w:cstheme="majorBidi"/>
          <w:sz w:val="28"/>
          <w:szCs w:val="28"/>
        </w:rPr>
      </w:pPr>
      <w:r w:rsidRPr="0062512B">
        <w:rPr>
          <w:rFonts w:asciiTheme="majorBidi" w:hAnsiTheme="majorBidi" w:cstheme="majorBidi"/>
          <w:b/>
          <w:bCs/>
          <w:sz w:val="28"/>
          <w:szCs w:val="28"/>
        </w:rPr>
        <w:t xml:space="preserve">Première phase (100-300 ms) </w:t>
      </w:r>
      <w:r w:rsidRPr="000053A1">
        <w:rPr>
          <w:rFonts w:asciiTheme="majorBidi" w:hAnsiTheme="majorBidi" w:cstheme="majorBidi"/>
          <w:sz w:val="28"/>
          <w:szCs w:val="28"/>
        </w:rPr>
        <w:t xml:space="preserve">: Le cerveau construit une structure syntaxique initiale basée sur les catégories lexicales (noms, verbes, etc.). Cette étape est purement syntaxique et ne fait pas encore intervenir le sens. </w:t>
      </w:r>
    </w:p>
    <w:p w:rsidR="000053A1" w:rsidRPr="000053A1" w:rsidRDefault="000053A1" w:rsidP="000053A1">
      <w:pPr>
        <w:jc w:val="both"/>
        <w:rPr>
          <w:rFonts w:asciiTheme="majorBidi" w:hAnsiTheme="majorBidi" w:cstheme="majorBidi"/>
          <w:sz w:val="28"/>
          <w:szCs w:val="28"/>
        </w:rPr>
      </w:pPr>
      <w:r w:rsidRPr="0062512B">
        <w:rPr>
          <w:rFonts w:asciiTheme="majorBidi" w:hAnsiTheme="majorBidi" w:cstheme="majorBidi"/>
          <w:b/>
          <w:bCs/>
          <w:sz w:val="28"/>
          <w:szCs w:val="28"/>
        </w:rPr>
        <w:t>Deuxième phase (300-500 ms)</w:t>
      </w:r>
      <w:r w:rsidRPr="000053A1">
        <w:rPr>
          <w:rFonts w:asciiTheme="majorBidi" w:hAnsiTheme="majorBidi" w:cstheme="majorBidi"/>
          <w:sz w:val="28"/>
          <w:szCs w:val="28"/>
        </w:rPr>
        <w:t xml:space="preserve"> : Les processus sémantiques (liés au sens des mots) et morphosyntaxiques (liés à la structure grammaticale) commencent à interagir. C’est durant cette phase que l’attribution des rôles thématiques (qui fait quoi) se produit. </w:t>
      </w:r>
    </w:p>
    <w:p w:rsidR="000053A1" w:rsidRPr="000053A1" w:rsidRDefault="000053A1" w:rsidP="000053A1">
      <w:pPr>
        <w:jc w:val="both"/>
        <w:rPr>
          <w:rFonts w:asciiTheme="majorBidi" w:hAnsiTheme="majorBidi" w:cstheme="majorBidi"/>
          <w:sz w:val="28"/>
          <w:szCs w:val="28"/>
        </w:rPr>
      </w:pPr>
      <w:r w:rsidRPr="0062512B">
        <w:rPr>
          <w:rFonts w:asciiTheme="majorBidi" w:hAnsiTheme="majorBidi" w:cstheme="majorBidi"/>
          <w:b/>
          <w:bCs/>
          <w:sz w:val="28"/>
          <w:szCs w:val="28"/>
        </w:rPr>
        <w:t>Troisième phase (500-1000 ms)</w:t>
      </w:r>
      <w:r w:rsidRPr="000053A1">
        <w:rPr>
          <w:rFonts w:asciiTheme="majorBidi" w:hAnsiTheme="majorBidi" w:cstheme="majorBidi"/>
          <w:sz w:val="28"/>
          <w:szCs w:val="28"/>
        </w:rPr>
        <w:t xml:space="preserve"> : Toutes les informations (syntaxiques, sémantiques et contextuelles) sont intégrées pour donner une interprétation cohérente de la phrase. C’est à ce moment-là que le sens global est compris.</w:t>
      </w:r>
    </w:p>
    <w:p w:rsidR="00132A7A" w:rsidRDefault="000053A1" w:rsidP="00EB1723">
      <w:pPr>
        <w:jc w:val="both"/>
        <w:rPr>
          <w:rFonts w:asciiTheme="majorBidi" w:hAnsiTheme="majorBidi" w:cstheme="majorBidi"/>
          <w:sz w:val="28"/>
          <w:szCs w:val="28"/>
        </w:rPr>
      </w:pPr>
      <w:r w:rsidRPr="000053A1">
        <w:rPr>
          <w:rFonts w:asciiTheme="majorBidi" w:hAnsiTheme="majorBidi" w:cstheme="majorBidi"/>
          <w:sz w:val="28"/>
          <w:szCs w:val="28"/>
        </w:rPr>
        <w:t>Ce modèle montre donc que la syntaxe précède le sens, mais que les deux se rejoignent et interagissent dans les dernières phases du traitement linguistique.</w:t>
      </w:r>
    </w:p>
    <w:p w:rsidR="00930B20" w:rsidRPr="00930B20" w:rsidRDefault="00930B20" w:rsidP="00EB1723">
      <w:pPr>
        <w:jc w:val="both"/>
        <w:rPr>
          <w:rFonts w:asciiTheme="majorBidi" w:hAnsiTheme="majorBidi" w:cstheme="majorBidi"/>
          <w:sz w:val="28"/>
          <w:szCs w:val="28"/>
        </w:rPr>
      </w:pPr>
      <w:r w:rsidRPr="00930B20">
        <w:rPr>
          <w:rFonts w:asciiTheme="majorBidi" w:hAnsiTheme="majorBidi" w:cstheme="majorBidi"/>
          <w:sz w:val="28"/>
          <w:szCs w:val="28"/>
        </w:rPr>
        <w:t>Le modèle de Friederici intègre la prosodie, un élément crucial dans la compréhension du langage oral. La prosodie englobe des informations suprasegmentales qui sont émotionnelles (indiquant l’état émotionnel du locuteur ou du contenu) et linguistiques (facilitant le traitement syntaxique). Elle aide à délimiter les syntagmes d’une phrase et à résoudre les ambiguïtés syntaxiques. Des études électrophysiologiques montrent qu'une onde positive appelée "closure positive shift" (CPS) apparaît aux frontières prosodiques des phrases. La neuro-imagerie révèle une activité accrue dans l'hémisphère droit, notamment dans le cortex temporal supérieur et le cortex fronto-operculaire, lors du traitement prosodique.</w:t>
      </w:r>
    </w:p>
    <w:p w:rsidR="00930B20" w:rsidRDefault="00930B20" w:rsidP="00EB1723">
      <w:pPr>
        <w:jc w:val="both"/>
        <w:rPr>
          <w:rFonts w:asciiTheme="majorBidi" w:hAnsiTheme="majorBidi" w:cstheme="majorBidi"/>
          <w:sz w:val="28"/>
          <w:szCs w:val="28"/>
        </w:rPr>
      </w:pPr>
      <w:r w:rsidRPr="00930B20">
        <w:rPr>
          <w:rFonts w:asciiTheme="majorBidi" w:hAnsiTheme="majorBidi" w:cstheme="majorBidi"/>
          <w:sz w:val="28"/>
          <w:szCs w:val="28"/>
        </w:rPr>
        <w:t xml:space="preserve">Cependant, l’implication de l'hémisphère droit varie selon les tâches. Marslen-Wilson et al ont montré que la prosodie peut résoudre des ambiguïtés syntaxiques de manière similaire à la coordination des syntagmes. La question posée est : quand la prosodie interagit-elle avec le traitement syntaxique ? Eckstein et Friederici (2006) ont démontré, à travers des manipulations de violations syntaxiques et prosodiques, que la prosodie influence les processus de compréhension du langage à la fois précocement (avec une onde ELAN pour les </w:t>
      </w:r>
      <w:r w:rsidRPr="00930B20">
        <w:rPr>
          <w:rFonts w:asciiTheme="majorBidi" w:hAnsiTheme="majorBidi" w:cstheme="majorBidi"/>
          <w:sz w:val="28"/>
          <w:szCs w:val="28"/>
        </w:rPr>
        <w:lastRenderedPageBreak/>
        <w:t>violations syntaxiques et prosodiques) et tardivement (onde P600 pour les violations prosodiques seules). La prosodie interagit ainsi tant au niveau précoce que tardif de la compréhension linguistique.</w:t>
      </w:r>
    </w:p>
    <w:p w:rsidR="00930B20" w:rsidRDefault="000053A1" w:rsidP="000053A1">
      <w:pPr>
        <w:jc w:val="both"/>
        <w:rPr>
          <w:rFonts w:asciiTheme="majorBidi" w:hAnsiTheme="majorBidi" w:cstheme="majorBidi"/>
          <w:sz w:val="28"/>
          <w:szCs w:val="28"/>
        </w:rPr>
      </w:pPr>
      <w:r>
        <w:rPr>
          <w:rFonts w:asciiTheme="majorBidi" w:hAnsiTheme="majorBidi" w:cstheme="majorBidi"/>
          <w:noProof/>
          <w:sz w:val="28"/>
          <w:szCs w:val="28"/>
          <w:lang w:eastAsia="fr-FR"/>
        </w:rPr>
        <w:drawing>
          <wp:inline distT="0" distB="0" distL="0" distR="0" wp14:anchorId="0BE23CBB">
            <wp:extent cx="6212977" cy="25602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3627" cy="2560469"/>
                    </a:xfrm>
                    <a:prstGeom prst="rect">
                      <a:avLst/>
                    </a:prstGeom>
                    <a:noFill/>
                  </pic:spPr>
                </pic:pic>
              </a:graphicData>
            </a:graphic>
          </wp:inline>
        </w:drawing>
      </w:r>
    </w:p>
    <w:p w:rsidR="00EE0EB9" w:rsidRDefault="00930B20" w:rsidP="00930B20">
      <w:pPr>
        <w:tabs>
          <w:tab w:val="left" w:pos="1183"/>
        </w:tabs>
        <w:rPr>
          <w:rFonts w:asciiTheme="majorBidi" w:hAnsiTheme="majorBidi" w:cstheme="majorBidi"/>
          <w:sz w:val="28"/>
          <w:szCs w:val="28"/>
        </w:rPr>
      </w:pPr>
      <w:r>
        <w:rPr>
          <w:rFonts w:asciiTheme="majorBidi" w:hAnsiTheme="majorBidi" w:cstheme="majorBidi"/>
          <w:sz w:val="28"/>
          <w:szCs w:val="28"/>
        </w:rPr>
        <w:tab/>
      </w:r>
      <w:r w:rsidRPr="00930B20">
        <w:rPr>
          <w:rFonts w:asciiTheme="majorBidi" w:hAnsiTheme="majorBidi" w:cstheme="majorBidi"/>
          <w:noProof/>
          <w:sz w:val="28"/>
          <w:szCs w:val="28"/>
          <w:lang w:eastAsia="fr-FR"/>
        </w:rPr>
        <w:drawing>
          <wp:inline distT="0" distB="0" distL="0" distR="0">
            <wp:extent cx="5995035" cy="3148501"/>
            <wp:effectExtent l="0" t="0" r="5715" b="0"/>
            <wp:docPr id="6" name="Image 6" descr="Le modèle de la compréhension auditive de phrases (Friederici, 2011, p.1377) (A-Modèle de compréhension auditive du langage ; B-Bases neurales de la compréhension auditive du lang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modèle de la compréhension auditive de phrases (Friederici, 2011, p.1377) (A-Modèle de compréhension auditive du langage ; B-Bases neurales de la compréhension auditive du lang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508" cy="3157677"/>
                    </a:xfrm>
                    <a:prstGeom prst="rect">
                      <a:avLst/>
                    </a:prstGeom>
                    <a:noFill/>
                    <a:ln>
                      <a:noFill/>
                    </a:ln>
                  </pic:spPr>
                </pic:pic>
              </a:graphicData>
            </a:graphic>
          </wp:inline>
        </w:drawing>
      </w:r>
    </w:p>
    <w:p w:rsidR="00EE0EB9" w:rsidRPr="00EE0EB9" w:rsidRDefault="00EE0EB9" w:rsidP="00EE0EB9">
      <w:pPr>
        <w:rPr>
          <w:rFonts w:asciiTheme="majorBidi" w:hAnsiTheme="majorBidi" w:cstheme="majorBidi"/>
          <w:sz w:val="28"/>
          <w:szCs w:val="28"/>
        </w:rPr>
      </w:pPr>
    </w:p>
    <w:p w:rsidR="00EE0EB9" w:rsidRPr="00EE0EB9" w:rsidRDefault="00EE0EB9" w:rsidP="00EE0EB9">
      <w:pPr>
        <w:rPr>
          <w:rFonts w:asciiTheme="majorBidi" w:hAnsiTheme="majorBidi" w:cstheme="majorBidi"/>
          <w:sz w:val="28"/>
          <w:szCs w:val="28"/>
        </w:rPr>
      </w:pPr>
    </w:p>
    <w:p w:rsidR="00EE0EB9" w:rsidRDefault="00EE0EB9" w:rsidP="00EE0EB9">
      <w:pPr>
        <w:rPr>
          <w:rFonts w:asciiTheme="majorBidi" w:hAnsiTheme="majorBidi" w:cstheme="majorBidi"/>
          <w:sz w:val="28"/>
          <w:szCs w:val="28"/>
        </w:rPr>
      </w:pPr>
    </w:p>
    <w:p w:rsidR="003F3934" w:rsidRDefault="003F3934" w:rsidP="00EE0EB9">
      <w:pPr>
        <w:tabs>
          <w:tab w:val="left" w:pos="1292"/>
        </w:tabs>
        <w:rPr>
          <w:rFonts w:asciiTheme="majorBidi" w:hAnsiTheme="majorBidi" w:cstheme="majorBidi"/>
          <w:sz w:val="28"/>
          <w:szCs w:val="28"/>
        </w:rPr>
      </w:pPr>
    </w:p>
    <w:p w:rsidR="00D10222" w:rsidRDefault="00D10222" w:rsidP="00D10222">
      <w:pPr>
        <w:tabs>
          <w:tab w:val="left" w:pos="1292"/>
        </w:tabs>
        <w:rPr>
          <w:rFonts w:asciiTheme="majorBidi" w:hAnsiTheme="majorBidi" w:cstheme="majorBidi"/>
          <w:b/>
          <w:bCs/>
          <w:sz w:val="28"/>
          <w:szCs w:val="28"/>
        </w:rPr>
      </w:pPr>
    </w:p>
    <w:p w:rsidR="00D10222" w:rsidRDefault="00D10222" w:rsidP="0062512B">
      <w:pPr>
        <w:tabs>
          <w:tab w:val="left" w:pos="1292"/>
        </w:tabs>
        <w:jc w:val="center"/>
        <w:rPr>
          <w:rFonts w:asciiTheme="majorBidi" w:hAnsiTheme="majorBidi" w:cstheme="majorBidi"/>
          <w:b/>
          <w:bCs/>
          <w:sz w:val="28"/>
          <w:szCs w:val="28"/>
        </w:rPr>
      </w:pPr>
      <w:r>
        <w:rPr>
          <w:rFonts w:asciiTheme="majorBidi" w:hAnsiTheme="majorBidi" w:cstheme="majorBidi"/>
          <w:b/>
          <w:bCs/>
          <w:noProof/>
          <w:sz w:val="28"/>
          <w:szCs w:val="28"/>
          <w:lang w:eastAsia="fr-FR"/>
        </w:rPr>
        <w:lastRenderedPageBreak/>
        <w:drawing>
          <wp:inline distT="0" distB="0" distL="0" distR="0" wp14:anchorId="281E091E">
            <wp:extent cx="6084467" cy="37261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6642" cy="3752008"/>
                    </a:xfrm>
                    <a:prstGeom prst="rect">
                      <a:avLst/>
                    </a:prstGeom>
                    <a:noFill/>
                  </pic:spPr>
                </pic:pic>
              </a:graphicData>
            </a:graphic>
          </wp:inline>
        </w:drawing>
      </w:r>
    </w:p>
    <w:p w:rsidR="00D10222" w:rsidRDefault="00D10222" w:rsidP="0062512B">
      <w:pPr>
        <w:tabs>
          <w:tab w:val="left" w:pos="1292"/>
        </w:tabs>
        <w:jc w:val="center"/>
        <w:rPr>
          <w:rFonts w:asciiTheme="majorBidi" w:hAnsiTheme="majorBidi" w:cstheme="majorBidi"/>
          <w:b/>
          <w:bCs/>
          <w:sz w:val="28"/>
          <w:szCs w:val="28"/>
        </w:rPr>
      </w:pPr>
    </w:p>
    <w:p w:rsidR="00D10222" w:rsidRDefault="00D10222" w:rsidP="0062512B">
      <w:pPr>
        <w:tabs>
          <w:tab w:val="left" w:pos="1292"/>
        </w:tabs>
        <w:jc w:val="center"/>
        <w:rPr>
          <w:rFonts w:asciiTheme="majorBidi" w:hAnsiTheme="majorBidi" w:cstheme="majorBidi"/>
          <w:b/>
          <w:bCs/>
          <w:sz w:val="28"/>
          <w:szCs w:val="28"/>
        </w:rPr>
      </w:pPr>
    </w:p>
    <w:p w:rsidR="00D10222" w:rsidRDefault="00D10222" w:rsidP="0062512B">
      <w:pPr>
        <w:tabs>
          <w:tab w:val="left" w:pos="1292"/>
        </w:tabs>
        <w:jc w:val="center"/>
        <w:rPr>
          <w:rFonts w:asciiTheme="majorBidi" w:hAnsiTheme="majorBidi" w:cstheme="majorBidi"/>
          <w:b/>
          <w:bCs/>
          <w:sz w:val="28"/>
          <w:szCs w:val="28"/>
        </w:rPr>
      </w:pPr>
    </w:p>
    <w:p w:rsidR="0062512B" w:rsidRPr="0062512B" w:rsidRDefault="0062512B" w:rsidP="0062512B">
      <w:pPr>
        <w:tabs>
          <w:tab w:val="left" w:pos="1292"/>
        </w:tabs>
        <w:jc w:val="center"/>
        <w:rPr>
          <w:rFonts w:asciiTheme="majorBidi" w:hAnsiTheme="majorBidi" w:cstheme="majorBidi"/>
          <w:b/>
          <w:bCs/>
          <w:sz w:val="28"/>
          <w:szCs w:val="28"/>
        </w:rPr>
      </w:pPr>
      <w:r w:rsidRPr="0062512B">
        <w:rPr>
          <w:rFonts w:asciiTheme="majorBidi" w:hAnsiTheme="majorBidi" w:cstheme="majorBidi"/>
          <w:b/>
          <w:bCs/>
          <w:sz w:val="28"/>
          <w:szCs w:val="28"/>
        </w:rPr>
        <w:t>Bibliographie</w:t>
      </w:r>
    </w:p>
    <w:p w:rsidR="007403E3" w:rsidRDefault="000B5AAC" w:rsidP="00EE0EB9">
      <w:pPr>
        <w:tabs>
          <w:tab w:val="left" w:pos="1292"/>
        </w:tabs>
        <w:rPr>
          <w:rFonts w:asciiTheme="majorBidi" w:hAnsiTheme="majorBidi" w:cstheme="majorBidi"/>
          <w:sz w:val="28"/>
          <w:szCs w:val="28"/>
        </w:rPr>
      </w:pPr>
      <w:r>
        <w:rPr>
          <w:rFonts w:asciiTheme="majorBidi" w:hAnsiTheme="majorBidi" w:cstheme="majorBidi"/>
          <w:sz w:val="28"/>
          <w:szCs w:val="28"/>
        </w:rPr>
        <w:t xml:space="preserve">.Content A. </w:t>
      </w:r>
      <w:r w:rsidR="007403E3" w:rsidRPr="007403E3">
        <w:rPr>
          <w:rFonts w:asciiTheme="majorBidi" w:hAnsiTheme="majorBidi" w:cstheme="majorBidi"/>
          <w:sz w:val="28"/>
          <w:szCs w:val="28"/>
        </w:rPr>
        <w:t>Peereman R, In Rondal, J.A. &amp; Seron, X. (1999). LA RECONNAISSANCE DES MOTS ÉCRITS. Troubles du langage. Bases théoriques, diagnostic et rééducation. Liège : Mardaga.</w:t>
      </w:r>
    </w:p>
    <w:p w:rsidR="000B5AAC" w:rsidRDefault="000B5AAC" w:rsidP="000B5AAC">
      <w:pPr>
        <w:tabs>
          <w:tab w:val="left" w:pos="1292"/>
        </w:tabs>
        <w:rPr>
          <w:rFonts w:asciiTheme="majorBidi" w:hAnsiTheme="majorBidi" w:cstheme="majorBidi"/>
          <w:sz w:val="28"/>
          <w:szCs w:val="28"/>
        </w:rPr>
      </w:pPr>
      <w:r>
        <w:rPr>
          <w:rFonts w:asciiTheme="majorBidi" w:hAnsiTheme="majorBidi" w:cstheme="majorBidi"/>
          <w:sz w:val="28"/>
          <w:szCs w:val="28"/>
        </w:rPr>
        <w:t>.CORDIER F .C</w:t>
      </w:r>
      <w:r w:rsidRPr="000B5AAC">
        <w:rPr>
          <w:rFonts w:asciiTheme="majorBidi" w:hAnsiTheme="majorBidi" w:cstheme="majorBidi"/>
          <w:sz w:val="28"/>
          <w:szCs w:val="28"/>
        </w:rPr>
        <w:t>hapitre 6 : Compréhension du langage : un paradigme pour la cognition,</w:t>
      </w:r>
      <w:r>
        <w:rPr>
          <w:rFonts w:asciiTheme="majorBidi" w:hAnsiTheme="majorBidi" w:cstheme="majorBidi"/>
          <w:sz w:val="28"/>
          <w:szCs w:val="28"/>
        </w:rPr>
        <w:t xml:space="preserve"> </w:t>
      </w:r>
      <w:r w:rsidRPr="000B5AAC">
        <w:rPr>
          <w:rFonts w:asciiTheme="majorBidi" w:hAnsiTheme="majorBidi" w:cstheme="majorBidi"/>
          <w:sz w:val="28"/>
          <w:szCs w:val="28"/>
        </w:rPr>
        <w:t xml:space="preserve">p. 201-224, in </w:t>
      </w:r>
      <w:r w:rsidRPr="000B5AAC">
        <w:rPr>
          <w:rFonts w:asciiTheme="majorBidi" w:hAnsiTheme="majorBidi" w:cstheme="majorBidi"/>
          <w:i/>
          <w:iCs/>
          <w:sz w:val="28"/>
          <w:szCs w:val="28"/>
        </w:rPr>
        <w:t>La psychologie cognitive</w:t>
      </w:r>
      <w:r w:rsidRPr="000B5AAC">
        <w:rPr>
          <w:rFonts w:asciiTheme="majorBidi" w:hAnsiTheme="majorBidi" w:cstheme="majorBidi"/>
          <w:sz w:val="28"/>
          <w:szCs w:val="28"/>
        </w:rPr>
        <w:t>, éditions de la Maison des sciences de l’homme, 2012.</w:t>
      </w:r>
    </w:p>
    <w:p w:rsidR="007403E3" w:rsidRPr="007403E3" w:rsidRDefault="007403E3" w:rsidP="007403E3">
      <w:pPr>
        <w:tabs>
          <w:tab w:val="left" w:pos="1292"/>
        </w:tabs>
        <w:rPr>
          <w:rFonts w:asciiTheme="majorBidi" w:hAnsiTheme="majorBidi" w:cstheme="majorBidi"/>
          <w:sz w:val="28"/>
          <w:szCs w:val="28"/>
        </w:rPr>
      </w:pPr>
      <w:r w:rsidRPr="007403E3">
        <w:rPr>
          <w:rFonts w:asciiTheme="majorBidi" w:hAnsiTheme="majorBidi" w:cstheme="majorBidi"/>
          <w:sz w:val="28"/>
          <w:szCs w:val="28"/>
        </w:rPr>
        <w:t>.Frauenfelder, Uli H. « La reconnaissance des mots parlés ». La maîtrise du langage, édité par Agnès Florin et José Morais, Presses universitaires de Rennes, 2002, https://doi.org/10.4000/books.pur.48383.</w:t>
      </w:r>
    </w:p>
    <w:p w:rsidR="000053A1" w:rsidRDefault="003F3934" w:rsidP="00EE0EB9">
      <w:pPr>
        <w:tabs>
          <w:tab w:val="left" w:pos="1292"/>
        </w:tabs>
        <w:rPr>
          <w:rFonts w:asciiTheme="majorBidi" w:hAnsiTheme="majorBidi" w:cstheme="majorBidi"/>
          <w:sz w:val="28"/>
          <w:szCs w:val="28"/>
        </w:rPr>
      </w:pPr>
      <w:r>
        <w:rPr>
          <w:rFonts w:asciiTheme="majorBidi" w:hAnsiTheme="majorBidi" w:cstheme="majorBidi"/>
          <w:sz w:val="28"/>
          <w:szCs w:val="28"/>
        </w:rPr>
        <w:t>.</w:t>
      </w:r>
      <w:r w:rsidR="00EE0EB9" w:rsidRPr="00EE0EB9">
        <w:rPr>
          <w:rFonts w:asciiTheme="majorBidi" w:hAnsiTheme="majorBidi" w:cstheme="majorBidi"/>
          <w:sz w:val="28"/>
          <w:szCs w:val="28"/>
        </w:rPr>
        <w:t>Durand J. Habert B., Laks B. (éds.) Congrès Mo</w:t>
      </w:r>
      <w:r>
        <w:rPr>
          <w:rFonts w:asciiTheme="majorBidi" w:hAnsiTheme="majorBidi" w:cstheme="majorBidi"/>
          <w:sz w:val="28"/>
          <w:szCs w:val="28"/>
        </w:rPr>
        <w:t xml:space="preserve">ndial de Linguistique Française </w:t>
      </w:r>
      <w:r w:rsidR="00EE0EB9" w:rsidRPr="00EE0EB9">
        <w:rPr>
          <w:rFonts w:asciiTheme="majorBidi" w:hAnsiTheme="majorBidi" w:cstheme="majorBidi"/>
          <w:sz w:val="28"/>
          <w:szCs w:val="28"/>
        </w:rPr>
        <w:t>- CMLF'08 ISBN 978-2-7598-0358-3, Paris, 2008, Institut de Linguistique Française</w:t>
      </w:r>
    </w:p>
    <w:p w:rsidR="003F3934" w:rsidRPr="003F3934" w:rsidRDefault="003F3934" w:rsidP="003F3934">
      <w:pPr>
        <w:tabs>
          <w:tab w:val="left" w:pos="1292"/>
        </w:tabs>
        <w:rPr>
          <w:rFonts w:asciiTheme="majorBidi" w:hAnsiTheme="majorBidi" w:cstheme="majorBidi"/>
          <w:sz w:val="28"/>
          <w:szCs w:val="28"/>
        </w:rPr>
      </w:pPr>
      <w:r>
        <w:rPr>
          <w:rFonts w:asciiTheme="majorBidi" w:hAnsiTheme="majorBidi" w:cstheme="majorBidi"/>
          <w:sz w:val="28"/>
          <w:szCs w:val="28"/>
        </w:rPr>
        <w:t>.</w:t>
      </w:r>
      <w:r w:rsidRPr="003F3934">
        <w:rPr>
          <w:rFonts w:asciiTheme="majorBidi" w:hAnsiTheme="majorBidi" w:cstheme="majorBidi"/>
          <w:sz w:val="28"/>
          <w:szCs w:val="28"/>
        </w:rPr>
        <w:t xml:space="preserve">Noizet, G. (1979). </w:t>
      </w:r>
      <w:r w:rsidRPr="003F3934">
        <w:rPr>
          <w:rFonts w:asciiTheme="majorBidi" w:hAnsiTheme="majorBidi" w:cstheme="majorBidi"/>
          <w:i/>
          <w:iCs/>
          <w:sz w:val="28"/>
          <w:szCs w:val="28"/>
        </w:rPr>
        <w:t>De la perception à la compréhension du langage</w:t>
      </w:r>
      <w:r>
        <w:rPr>
          <w:rFonts w:asciiTheme="majorBidi" w:hAnsiTheme="majorBidi" w:cstheme="majorBidi"/>
          <w:sz w:val="28"/>
          <w:szCs w:val="28"/>
        </w:rPr>
        <w:t xml:space="preserve"> </w:t>
      </w:r>
      <w:r w:rsidRPr="003F3934">
        <w:rPr>
          <w:rFonts w:asciiTheme="majorBidi" w:hAnsiTheme="majorBidi" w:cstheme="majorBidi"/>
          <w:sz w:val="28"/>
          <w:szCs w:val="28"/>
        </w:rPr>
        <w:t xml:space="preserve">: contribution à un modèle psycholinguistique du locuteur. Bulletin de psychologie, 33(343), 11-14. </w:t>
      </w:r>
    </w:p>
    <w:p w:rsidR="0062512B" w:rsidRPr="0062512B" w:rsidRDefault="0062512B" w:rsidP="0062512B">
      <w:pPr>
        <w:tabs>
          <w:tab w:val="left" w:pos="1292"/>
        </w:tabs>
        <w:jc w:val="center"/>
        <w:rPr>
          <w:rFonts w:asciiTheme="majorBidi" w:hAnsiTheme="majorBidi" w:cstheme="majorBidi"/>
          <w:b/>
          <w:bCs/>
          <w:sz w:val="28"/>
          <w:szCs w:val="28"/>
        </w:rPr>
      </w:pPr>
      <w:r w:rsidRPr="0062512B">
        <w:rPr>
          <w:rFonts w:asciiTheme="majorBidi" w:hAnsiTheme="majorBidi" w:cstheme="majorBidi"/>
          <w:b/>
          <w:bCs/>
          <w:sz w:val="28"/>
          <w:szCs w:val="28"/>
        </w:rPr>
        <w:lastRenderedPageBreak/>
        <w:t>Webographie</w:t>
      </w:r>
    </w:p>
    <w:p w:rsidR="003F3934" w:rsidRPr="003F3934" w:rsidRDefault="003F6164" w:rsidP="003F3934">
      <w:pPr>
        <w:tabs>
          <w:tab w:val="left" w:pos="1292"/>
        </w:tabs>
        <w:rPr>
          <w:rFonts w:asciiTheme="majorBidi" w:hAnsiTheme="majorBidi" w:cstheme="majorBidi"/>
          <w:sz w:val="28"/>
          <w:szCs w:val="28"/>
        </w:rPr>
      </w:pPr>
      <w:hyperlink r:id="rId23" w:anchor="google_vignette" w:history="1">
        <w:r w:rsidR="003034BE" w:rsidRPr="00B50778">
          <w:rPr>
            <w:rStyle w:val="Lienhypertexte"/>
            <w:rFonts w:asciiTheme="majorBidi" w:hAnsiTheme="majorBidi" w:cstheme="majorBidi"/>
            <w:sz w:val="28"/>
            <w:szCs w:val="28"/>
          </w:rPr>
          <w:t>https://slideplayer.fr/slide/9486067/#google_vignette</w:t>
        </w:r>
      </w:hyperlink>
      <w:r w:rsidR="003034BE">
        <w:rPr>
          <w:rFonts w:asciiTheme="majorBidi" w:hAnsiTheme="majorBidi" w:cstheme="majorBidi"/>
          <w:sz w:val="28"/>
          <w:szCs w:val="28"/>
        </w:rPr>
        <w:t xml:space="preserve">. </w:t>
      </w:r>
      <w:r w:rsidR="003F3934" w:rsidRPr="003F3934">
        <w:rPr>
          <w:rFonts w:asciiTheme="majorBidi" w:hAnsiTheme="majorBidi" w:cstheme="majorBidi"/>
          <w:sz w:val="28"/>
          <w:szCs w:val="28"/>
        </w:rPr>
        <w:t xml:space="preserve"> Consulté le : 21/10/2024</w:t>
      </w:r>
    </w:p>
    <w:p w:rsidR="003F3934" w:rsidRPr="003F3934" w:rsidRDefault="003F6164" w:rsidP="003F3934">
      <w:pPr>
        <w:tabs>
          <w:tab w:val="left" w:pos="1292"/>
        </w:tabs>
        <w:rPr>
          <w:rFonts w:asciiTheme="majorBidi" w:hAnsiTheme="majorBidi" w:cstheme="majorBidi"/>
          <w:sz w:val="28"/>
          <w:szCs w:val="28"/>
        </w:rPr>
      </w:pPr>
      <w:hyperlink r:id="rId24" w:history="1">
        <w:r w:rsidR="003034BE" w:rsidRPr="00B50778">
          <w:rPr>
            <w:rStyle w:val="Lienhypertexte"/>
            <w:rFonts w:asciiTheme="majorBidi" w:hAnsiTheme="majorBidi" w:cstheme="majorBidi"/>
            <w:sz w:val="28"/>
            <w:szCs w:val="28"/>
          </w:rPr>
          <w:t>https://www.youtube.com/watch?v=GEM_tTq9ipE&amp;list=PLemNkcSgX6NERSBSzOqzFd_UkTYrNkLnJ&amp;index=3</w:t>
        </w:r>
      </w:hyperlink>
      <w:r w:rsidR="003034BE">
        <w:rPr>
          <w:rFonts w:asciiTheme="majorBidi" w:hAnsiTheme="majorBidi" w:cstheme="majorBidi"/>
          <w:sz w:val="28"/>
          <w:szCs w:val="28"/>
        </w:rPr>
        <w:t>. Consulté le : 21 / 10/ 2024</w:t>
      </w:r>
      <w:r w:rsidR="003F3934" w:rsidRPr="003F3934">
        <w:rPr>
          <w:rFonts w:asciiTheme="majorBidi" w:hAnsiTheme="majorBidi" w:cstheme="majorBidi"/>
          <w:sz w:val="28"/>
          <w:szCs w:val="28"/>
        </w:rPr>
        <w:t xml:space="preserve"> </w:t>
      </w:r>
    </w:p>
    <w:p w:rsidR="003F3934" w:rsidRDefault="003F6164" w:rsidP="003F3934">
      <w:pPr>
        <w:tabs>
          <w:tab w:val="left" w:pos="1292"/>
        </w:tabs>
        <w:rPr>
          <w:rFonts w:asciiTheme="majorBidi" w:hAnsiTheme="majorBidi" w:cstheme="majorBidi"/>
          <w:sz w:val="28"/>
          <w:szCs w:val="28"/>
        </w:rPr>
      </w:pPr>
      <w:hyperlink r:id="rId25" w:anchor="start" w:history="1">
        <w:r w:rsidR="003034BE" w:rsidRPr="00B50778">
          <w:rPr>
            <w:rStyle w:val="Lienhypertexte"/>
            <w:rFonts w:asciiTheme="majorBidi" w:hAnsiTheme="majorBidi" w:cstheme="majorBidi"/>
            <w:sz w:val="28"/>
            <w:szCs w:val="28"/>
          </w:rPr>
          <w:t>https://www.sfu.ca/fren270/semiologie/page2_5.html#start</w:t>
        </w:r>
      </w:hyperlink>
      <w:r w:rsidR="003034BE">
        <w:rPr>
          <w:rFonts w:asciiTheme="majorBidi" w:hAnsiTheme="majorBidi" w:cstheme="majorBidi"/>
          <w:sz w:val="28"/>
          <w:szCs w:val="28"/>
        </w:rPr>
        <w:t xml:space="preserve">. </w:t>
      </w:r>
      <w:r w:rsidR="003F3934" w:rsidRPr="003F3934">
        <w:rPr>
          <w:rFonts w:asciiTheme="majorBidi" w:hAnsiTheme="majorBidi" w:cstheme="majorBidi"/>
          <w:sz w:val="28"/>
          <w:szCs w:val="28"/>
        </w:rPr>
        <w:t xml:space="preserve"> Consulté le 03/11/2024</w:t>
      </w:r>
    </w:p>
    <w:p w:rsidR="003F3934" w:rsidRDefault="003F6164" w:rsidP="003F3934">
      <w:pPr>
        <w:tabs>
          <w:tab w:val="left" w:pos="1292"/>
        </w:tabs>
        <w:rPr>
          <w:rFonts w:asciiTheme="majorBidi" w:hAnsiTheme="majorBidi" w:cstheme="majorBidi"/>
          <w:sz w:val="28"/>
          <w:szCs w:val="28"/>
        </w:rPr>
      </w:pPr>
      <w:hyperlink r:id="rId26" w:history="1">
        <w:r w:rsidR="003034BE" w:rsidRPr="00B50778">
          <w:rPr>
            <w:rStyle w:val="Lienhypertexte"/>
            <w:rFonts w:asciiTheme="majorBidi" w:hAnsiTheme="majorBidi" w:cstheme="majorBidi"/>
            <w:sz w:val="28"/>
            <w:szCs w:val="28"/>
          </w:rPr>
          <w:t>https://slideplayer.fr/slide/521106/</w:t>
        </w:r>
      </w:hyperlink>
      <w:r w:rsidR="003034BE">
        <w:rPr>
          <w:rFonts w:asciiTheme="majorBidi" w:hAnsiTheme="majorBidi" w:cstheme="majorBidi"/>
          <w:sz w:val="28"/>
          <w:szCs w:val="28"/>
        </w:rPr>
        <w:t xml:space="preserve">. </w:t>
      </w:r>
      <w:r w:rsidR="003F3934" w:rsidRPr="003F3934">
        <w:rPr>
          <w:rFonts w:asciiTheme="majorBidi" w:hAnsiTheme="majorBidi" w:cstheme="majorBidi"/>
          <w:sz w:val="28"/>
          <w:szCs w:val="28"/>
        </w:rPr>
        <w:t>consulté le : 04/11/2024</w:t>
      </w:r>
    </w:p>
    <w:p w:rsidR="00696CF5" w:rsidRPr="00D94C5E" w:rsidRDefault="003F6164" w:rsidP="003F3934">
      <w:pPr>
        <w:tabs>
          <w:tab w:val="left" w:pos="1292"/>
        </w:tabs>
        <w:rPr>
          <w:rFonts w:asciiTheme="majorBidi" w:hAnsiTheme="majorBidi" w:cstheme="majorBidi"/>
          <w:sz w:val="28"/>
          <w:szCs w:val="28"/>
        </w:rPr>
      </w:pPr>
      <w:hyperlink r:id="rId27" w:anchor="google_vignette" w:history="1">
        <w:r w:rsidR="00696CF5" w:rsidRPr="00452E35">
          <w:rPr>
            <w:rStyle w:val="Lienhypertexte"/>
            <w:rFonts w:asciiTheme="majorBidi" w:hAnsiTheme="majorBidi" w:cstheme="majorBidi"/>
            <w:sz w:val="28"/>
            <w:szCs w:val="28"/>
          </w:rPr>
          <w:t>https://slideplayer.fr/slide/9486067/#google_vignette</w:t>
        </w:r>
      </w:hyperlink>
      <w:r w:rsidR="00696CF5">
        <w:rPr>
          <w:rFonts w:asciiTheme="majorBidi" w:hAnsiTheme="majorBidi" w:cstheme="majorBidi"/>
          <w:sz w:val="28"/>
          <w:szCs w:val="28"/>
        </w:rPr>
        <w:t xml:space="preserve">. Consulté le : </w:t>
      </w:r>
      <w:r w:rsidR="00C648DB">
        <w:rPr>
          <w:rFonts w:asciiTheme="majorBidi" w:hAnsiTheme="majorBidi" w:cstheme="majorBidi"/>
          <w:sz w:val="28"/>
          <w:szCs w:val="28"/>
        </w:rPr>
        <w:t>05/11/2024</w:t>
      </w:r>
    </w:p>
    <w:sectPr w:rsidR="00696CF5" w:rsidRPr="00D94C5E" w:rsidSect="000B52BD">
      <w:footerReference w:type="default" r:id="rId28"/>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164" w:rsidRDefault="003F6164" w:rsidP="00DF0737">
      <w:pPr>
        <w:spacing w:after="0" w:line="240" w:lineRule="auto"/>
      </w:pPr>
      <w:r>
        <w:separator/>
      </w:r>
    </w:p>
  </w:endnote>
  <w:endnote w:type="continuationSeparator" w:id="0">
    <w:p w:rsidR="003F6164" w:rsidRDefault="003F6164" w:rsidP="00DF0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7578158"/>
      <w:docPartObj>
        <w:docPartGallery w:val="Page Numbers (Bottom of Page)"/>
        <w:docPartUnique/>
      </w:docPartObj>
    </w:sdtPr>
    <w:sdtEndPr/>
    <w:sdtContent>
      <w:p w:rsidR="00DF0737" w:rsidRDefault="00DF0737">
        <w:pPr>
          <w:pStyle w:val="Pieddepage"/>
          <w:jc w:val="center"/>
        </w:pPr>
        <w:r>
          <w:fldChar w:fldCharType="begin"/>
        </w:r>
        <w:r>
          <w:instrText>PAGE   \* MERGEFORMAT</w:instrText>
        </w:r>
        <w:r>
          <w:fldChar w:fldCharType="separate"/>
        </w:r>
        <w:r w:rsidR="00B610E4">
          <w:rPr>
            <w:noProof/>
          </w:rPr>
          <w:t>20</w:t>
        </w:r>
        <w:r>
          <w:fldChar w:fldCharType="end"/>
        </w:r>
      </w:p>
    </w:sdtContent>
  </w:sdt>
  <w:p w:rsidR="00DF0737" w:rsidRDefault="00DF07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164" w:rsidRDefault="003F6164" w:rsidP="00DF0737">
      <w:pPr>
        <w:spacing w:after="0" w:line="240" w:lineRule="auto"/>
      </w:pPr>
      <w:r>
        <w:separator/>
      </w:r>
    </w:p>
  </w:footnote>
  <w:footnote w:type="continuationSeparator" w:id="0">
    <w:p w:rsidR="003F6164" w:rsidRDefault="003F6164" w:rsidP="00DF0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4112C"/>
    <w:multiLevelType w:val="hybridMultilevel"/>
    <w:tmpl w:val="665C36CA"/>
    <w:lvl w:ilvl="0" w:tplc="321EF902">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F9E3184"/>
    <w:multiLevelType w:val="hybridMultilevel"/>
    <w:tmpl w:val="05FA90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48"/>
    <w:rsid w:val="000053A1"/>
    <w:rsid w:val="0001198A"/>
    <w:rsid w:val="0001467E"/>
    <w:rsid w:val="00024EDB"/>
    <w:rsid w:val="00026225"/>
    <w:rsid w:val="00063C12"/>
    <w:rsid w:val="0007153C"/>
    <w:rsid w:val="000724BA"/>
    <w:rsid w:val="00081105"/>
    <w:rsid w:val="00082AB6"/>
    <w:rsid w:val="000A2F15"/>
    <w:rsid w:val="000A3B85"/>
    <w:rsid w:val="000B52BD"/>
    <w:rsid w:val="000B5AAC"/>
    <w:rsid w:val="000C2007"/>
    <w:rsid w:val="000C3FA6"/>
    <w:rsid w:val="000E246A"/>
    <w:rsid w:val="000F36C6"/>
    <w:rsid w:val="00111BFF"/>
    <w:rsid w:val="00132A7A"/>
    <w:rsid w:val="001711F7"/>
    <w:rsid w:val="001751EA"/>
    <w:rsid w:val="00180E4D"/>
    <w:rsid w:val="00187D90"/>
    <w:rsid w:val="001A7680"/>
    <w:rsid w:val="002024B7"/>
    <w:rsid w:val="00227B26"/>
    <w:rsid w:val="00252186"/>
    <w:rsid w:val="00263F5C"/>
    <w:rsid w:val="00267DD2"/>
    <w:rsid w:val="00274E8C"/>
    <w:rsid w:val="0028749E"/>
    <w:rsid w:val="002879AE"/>
    <w:rsid w:val="00292E21"/>
    <w:rsid w:val="00295622"/>
    <w:rsid w:val="002A5208"/>
    <w:rsid w:val="002D0379"/>
    <w:rsid w:val="002D3470"/>
    <w:rsid w:val="002E3C54"/>
    <w:rsid w:val="002E7FDB"/>
    <w:rsid w:val="002F70A0"/>
    <w:rsid w:val="003034BE"/>
    <w:rsid w:val="00313610"/>
    <w:rsid w:val="003714B5"/>
    <w:rsid w:val="003A0310"/>
    <w:rsid w:val="003A6C08"/>
    <w:rsid w:val="003C3F73"/>
    <w:rsid w:val="003C7C88"/>
    <w:rsid w:val="003D0726"/>
    <w:rsid w:val="003D5018"/>
    <w:rsid w:val="003F3934"/>
    <w:rsid w:val="003F6164"/>
    <w:rsid w:val="00401ACB"/>
    <w:rsid w:val="0041401E"/>
    <w:rsid w:val="004240EE"/>
    <w:rsid w:val="00446E48"/>
    <w:rsid w:val="0045520C"/>
    <w:rsid w:val="00455FEE"/>
    <w:rsid w:val="0049250A"/>
    <w:rsid w:val="00496963"/>
    <w:rsid w:val="004A5AD5"/>
    <w:rsid w:val="004B57E9"/>
    <w:rsid w:val="004D1F95"/>
    <w:rsid w:val="004D3451"/>
    <w:rsid w:val="004F2B7B"/>
    <w:rsid w:val="004F7BC7"/>
    <w:rsid w:val="00530D9F"/>
    <w:rsid w:val="00533274"/>
    <w:rsid w:val="00536EB6"/>
    <w:rsid w:val="005921CA"/>
    <w:rsid w:val="005973EF"/>
    <w:rsid w:val="005A3196"/>
    <w:rsid w:val="005B2C19"/>
    <w:rsid w:val="005C2528"/>
    <w:rsid w:val="005D2730"/>
    <w:rsid w:val="005D4925"/>
    <w:rsid w:val="005E45A9"/>
    <w:rsid w:val="005F2AE1"/>
    <w:rsid w:val="0062512B"/>
    <w:rsid w:val="00635A56"/>
    <w:rsid w:val="006371B8"/>
    <w:rsid w:val="00686D4C"/>
    <w:rsid w:val="006907CC"/>
    <w:rsid w:val="00696CF5"/>
    <w:rsid w:val="006A5E21"/>
    <w:rsid w:val="006D1794"/>
    <w:rsid w:val="006E4EA5"/>
    <w:rsid w:val="006E60F8"/>
    <w:rsid w:val="00703C8E"/>
    <w:rsid w:val="00713D17"/>
    <w:rsid w:val="00725F53"/>
    <w:rsid w:val="007403E3"/>
    <w:rsid w:val="00742127"/>
    <w:rsid w:val="007760DF"/>
    <w:rsid w:val="007776C1"/>
    <w:rsid w:val="00781C66"/>
    <w:rsid w:val="007A75DC"/>
    <w:rsid w:val="007B6A91"/>
    <w:rsid w:val="007C621E"/>
    <w:rsid w:val="00810FF6"/>
    <w:rsid w:val="00825F0D"/>
    <w:rsid w:val="008319FB"/>
    <w:rsid w:val="00853417"/>
    <w:rsid w:val="0085618C"/>
    <w:rsid w:val="008852D3"/>
    <w:rsid w:val="008A56D3"/>
    <w:rsid w:val="008B0594"/>
    <w:rsid w:val="008C2414"/>
    <w:rsid w:val="008E132C"/>
    <w:rsid w:val="008E6C0A"/>
    <w:rsid w:val="00907B89"/>
    <w:rsid w:val="00930B20"/>
    <w:rsid w:val="00932687"/>
    <w:rsid w:val="009550F8"/>
    <w:rsid w:val="00956FB3"/>
    <w:rsid w:val="0097680F"/>
    <w:rsid w:val="009D3500"/>
    <w:rsid w:val="009E77E8"/>
    <w:rsid w:val="009F4D44"/>
    <w:rsid w:val="009F5510"/>
    <w:rsid w:val="009F59B2"/>
    <w:rsid w:val="00A03617"/>
    <w:rsid w:val="00A3475E"/>
    <w:rsid w:val="00A47F37"/>
    <w:rsid w:val="00A55D6D"/>
    <w:rsid w:val="00A611CC"/>
    <w:rsid w:val="00A8559D"/>
    <w:rsid w:val="00AE04EA"/>
    <w:rsid w:val="00B07B05"/>
    <w:rsid w:val="00B118E7"/>
    <w:rsid w:val="00B356A0"/>
    <w:rsid w:val="00B57676"/>
    <w:rsid w:val="00B610E4"/>
    <w:rsid w:val="00B62863"/>
    <w:rsid w:val="00B636A3"/>
    <w:rsid w:val="00B66616"/>
    <w:rsid w:val="00B77248"/>
    <w:rsid w:val="00B804C5"/>
    <w:rsid w:val="00BB7937"/>
    <w:rsid w:val="00BD61C3"/>
    <w:rsid w:val="00BE003A"/>
    <w:rsid w:val="00BE5166"/>
    <w:rsid w:val="00C03C49"/>
    <w:rsid w:val="00C2407D"/>
    <w:rsid w:val="00C3328C"/>
    <w:rsid w:val="00C37323"/>
    <w:rsid w:val="00C648DB"/>
    <w:rsid w:val="00C83482"/>
    <w:rsid w:val="00C93053"/>
    <w:rsid w:val="00C971C5"/>
    <w:rsid w:val="00CC20D7"/>
    <w:rsid w:val="00CD01E1"/>
    <w:rsid w:val="00CD4237"/>
    <w:rsid w:val="00CD6300"/>
    <w:rsid w:val="00D10222"/>
    <w:rsid w:val="00D1246C"/>
    <w:rsid w:val="00D140AB"/>
    <w:rsid w:val="00D248C1"/>
    <w:rsid w:val="00D2546B"/>
    <w:rsid w:val="00D43E17"/>
    <w:rsid w:val="00D70B38"/>
    <w:rsid w:val="00D73839"/>
    <w:rsid w:val="00D84CD3"/>
    <w:rsid w:val="00D85317"/>
    <w:rsid w:val="00D9004B"/>
    <w:rsid w:val="00D94C5E"/>
    <w:rsid w:val="00DD4A37"/>
    <w:rsid w:val="00DE2E58"/>
    <w:rsid w:val="00DF0737"/>
    <w:rsid w:val="00DF17E7"/>
    <w:rsid w:val="00E12A9B"/>
    <w:rsid w:val="00E23100"/>
    <w:rsid w:val="00E26BBA"/>
    <w:rsid w:val="00E509F6"/>
    <w:rsid w:val="00E60450"/>
    <w:rsid w:val="00E7454D"/>
    <w:rsid w:val="00E93682"/>
    <w:rsid w:val="00EB1723"/>
    <w:rsid w:val="00ED0034"/>
    <w:rsid w:val="00EE0EB9"/>
    <w:rsid w:val="00EE4DCD"/>
    <w:rsid w:val="00EF0377"/>
    <w:rsid w:val="00EF72C9"/>
    <w:rsid w:val="00F30FAB"/>
    <w:rsid w:val="00F44785"/>
    <w:rsid w:val="00F46498"/>
    <w:rsid w:val="00F5768B"/>
    <w:rsid w:val="00F64AB7"/>
    <w:rsid w:val="00F857E8"/>
    <w:rsid w:val="00F868B9"/>
    <w:rsid w:val="00F9372E"/>
    <w:rsid w:val="00FA2463"/>
    <w:rsid w:val="00FA28B0"/>
    <w:rsid w:val="00FB413C"/>
    <w:rsid w:val="00FB4551"/>
    <w:rsid w:val="00FD0CA9"/>
    <w:rsid w:val="00FD0CE0"/>
    <w:rsid w:val="00FE1E24"/>
    <w:rsid w:val="00FF79D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B2BE5"/>
  <w15:chartTrackingRefBased/>
  <w15:docId w15:val="{D48AC655-1C3B-445D-BED4-1F8BD555C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F0737"/>
    <w:pPr>
      <w:tabs>
        <w:tab w:val="center" w:pos="4536"/>
        <w:tab w:val="right" w:pos="9072"/>
      </w:tabs>
      <w:spacing w:after="0" w:line="240" w:lineRule="auto"/>
    </w:pPr>
  </w:style>
  <w:style w:type="character" w:customStyle="1" w:styleId="En-tteCar">
    <w:name w:val="En-tête Car"/>
    <w:basedOn w:val="Policepardfaut"/>
    <w:link w:val="En-tte"/>
    <w:uiPriority w:val="99"/>
    <w:rsid w:val="00DF0737"/>
  </w:style>
  <w:style w:type="paragraph" w:styleId="Pieddepage">
    <w:name w:val="footer"/>
    <w:basedOn w:val="Normal"/>
    <w:link w:val="PieddepageCar"/>
    <w:uiPriority w:val="99"/>
    <w:unhideWhenUsed/>
    <w:rsid w:val="00DF07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F0737"/>
  </w:style>
  <w:style w:type="paragraph" w:styleId="Paragraphedeliste">
    <w:name w:val="List Paragraph"/>
    <w:basedOn w:val="Normal"/>
    <w:uiPriority w:val="34"/>
    <w:qFormat/>
    <w:rsid w:val="00180E4D"/>
    <w:pPr>
      <w:ind w:left="720"/>
      <w:contextualSpacing/>
    </w:pPr>
  </w:style>
  <w:style w:type="character" w:styleId="Lienhypertexte">
    <w:name w:val="Hyperlink"/>
    <w:basedOn w:val="Policepardfaut"/>
    <w:uiPriority w:val="99"/>
    <w:unhideWhenUsed/>
    <w:rsid w:val="008E6C0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slideplayer.fr/slide/521106/"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sfu.ca/fren270/semiologie/page2_5.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GEM_tTq9ipE&amp;list=PLemNkcSgX6NERSBSzOqzFd_UkTYrNkLnJ&amp;index=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lideplayer.fr/slide/9486067/"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lideplayer.fr/slide/9486067/" TargetMode="Externa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E83D8-7CF5-4D8C-993F-92E88812C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20</Pages>
  <Words>3851</Words>
  <Characters>21185</Characters>
  <Application>Microsoft Office Word</Application>
  <DocSecurity>0</DocSecurity>
  <Lines>176</Lines>
  <Paragraphs>49</Paragraphs>
  <ScaleCrop>false</ScaleCrop>
  <HeadingPairs>
    <vt:vector size="2" baseType="variant">
      <vt:variant>
        <vt:lpstr>Titre</vt:lpstr>
      </vt:variant>
      <vt:variant>
        <vt:i4>1</vt:i4>
      </vt:variant>
    </vt:vector>
  </HeadingPairs>
  <TitlesOfParts>
    <vt:vector size="1" baseType="lpstr">
      <vt:lpstr/>
    </vt:vector>
  </TitlesOfParts>
  <Company>HP</Company>
  <LinksUpToDate>false</LinksUpToDate>
  <CharactersWithSpaces>24987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175</cp:revision>
  <dcterms:created xsi:type="dcterms:W3CDTF">2024-10-17T12:18:00Z</dcterms:created>
  <dcterms:modified xsi:type="dcterms:W3CDTF">2024-11-05T13:23:00Z</dcterms:modified>
</cp:coreProperties>
</file>